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FA" w:rsidRPr="00F8112B" w:rsidRDefault="00F8112B" w:rsidP="00F8112B">
      <w:pPr>
        <w:spacing w:line="200" w:lineRule="exact"/>
        <w:jc w:val="center"/>
        <w:rPr>
          <w:sz w:val="28"/>
          <w:szCs w:val="28"/>
        </w:rPr>
      </w:pPr>
      <w:r w:rsidRPr="00F8112B">
        <w:rPr>
          <w:sz w:val="28"/>
          <w:szCs w:val="28"/>
        </w:rPr>
        <w:t>T.C.</w:t>
      </w:r>
    </w:p>
    <w:p w:rsidR="00F8112B" w:rsidRPr="00F8112B" w:rsidRDefault="00F8112B" w:rsidP="00F8112B">
      <w:pPr>
        <w:spacing w:line="200" w:lineRule="exact"/>
        <w:jc w:val="center"/>
        <w:rPr>
          <w:sz w:val="28"/>
          <w:szCs w:val="28"/>
        </w:rPr>
      </w:pPr>
      <w:r w:rsidRPr="00F8112B">
        <w:rPr>
          <w:sz w:val="28"/>
          <w:szCs w:val="28"/>
        </w:rPr>
        <w:t>AVANOS KAYMAKAMLIĞI</w:t>
      </w:r>
    </w:p>
    <w:p w:rsidR="00F8112B" w:rsidRPr="00F8112B" w:rsidRDefault="00F8112B" w:rsidP="00F8112B">
      <w:pPr>
        <w:spacing w:line="200" w:lineRule="exact"/>
        <w:jc w:val="center"/>
        <w:rPr>
          <w:sz w:val="28"/>
          <w:szCs w:val="28"/>
        </w:rPr>
      </w:pPr>
      <w:r w:rsidRPr="00F8112B">
        <w:rPr>
          <w:sz w:val="28"/>
          <w:szCs w:val="28"/>
        </w:rPr>
        <w:t>BAHÇELİEVLER 100. YIL İLKOKULU MÜDÜRLÜĞÜ</w:t>
      </w:r>
    </w:p>
    <w:p w:rsidR="007B5AFA" w:rsidRPr="00F8112B" w:rsidRDefault="007B5AFA" w:rsidP="007B5AFA">
      <w:pPr>
        <w:spacing w:line="200" w:lineRule="exact"/>
        <w:rPr>
          <w:sz w:val="28"/>
          <w:szCs w:val="28"/>
        </w:rPr>
      </w:pPr>
    </w:p>
    <w:p w:rsidR="007B5AFA" w:rsidRDefault="007B5AFA" w:rsidP="007B5AFA">
      <w:pPr>
        <w:spacing w:line="200" w:lineRule="exact"/>
      </w:pPr>
    </w:p>
    <w:p w:rsidR="00F8112B" w:rsidRDefault="00F8112B" w:rsidP="007B5AFA">
      <w:pPr>
        <w:spacing w:line="200" w:lineRule="exact"/>
      </w:pPr>
    </w:p>
    <w:p w:rsidR="00F8112B" w:rsidRDefault="00F8112B" w:rsidP="007B5AFA">
      <w:pPr>
        <w:spacing w:line="200" w:lineRule="exact"/>
      </w:pPr>
    </w:p>
    <w:p w:rsidR="00F8112B" w:rsidRDefault="00F8112B" w:rsidP="007B5AFA">
      <w:pPr>
        <w:spacing w:line="200" w:lineRule="exact"/>
      </w:pPr>
    </w:p>
    <w:p w:rsidR="00F8112B" w:rsidRDefault="00F8112B" w:rsidP="007B5AFA">
      <w:pPr>
        <w:spacing w:line="200" w:lineRule="exact"/>
      </w:pPr>
    </w:p>
    <w:p w:rsidR="007B5AFA" w:rsidRDefault="007B5AFA" w:rsidP="007B5AFA">
      <w:pPr>
        <w:spacing w:line="200" w:lineRule="exact"/>
      </w:pPr>
    </w:p>
    <w:p w:rsidR="007B5AFA" w:rsidRDefault="00F8112B">
      <w:r w:rsidRPr="00D27FAC">
        <w:rPr>
          <w:b/>
          <w:bCs/>
          <w:noProof/>
          <w:szCs w:val="24"/>
          <w:lang w:eastAsia="tr-TR"/>
        </w:rPr>
        <w:drawing>
          <wp:inline distT="0" distB="0" distL="0" distR="0" wp14:anchorId="1E5AD14D" wp14:editId="1D1C2BBA">
            <wp:extent cx="5918200" cy="3143775"/>
            <wp:effectExtent l="0" t="0" r="6350" b="0"/>
            <wp:docPr id="5" name="Resim 1" descr="C:\Documents and Settings\pc\Local Settings\Temporary Internet Files\Content.Word\20150505_09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Local Settings\Temporary Internet Files\Content.Word\20150505_090740.jpg"/>
                    <pic:cNvPicPr>
                      <a:picLocks noChangeAspect="1" noChangeArrowheads="1"/>
                    </pic:cNvPicPr>
                  </pic:nvPicPr>
                  <pic:blipFill>
                    <a:blip r:embed="rId8" cstate="print"/>
                    <a:srcRect/>
                    <a:stretch>
                      <a:fillRect/>
                    </a:stretch>
                  </pic:blipFill>
                  <pic:spPr bwMode="auto">
                    <a:xfrm>
                      <a:off x="0" y="0"/>
                      <a:ext cx="5918200" cy="3143775"/>
                    </a:xfrm>
                    <a:prstGeom prst="rect">
                      <a:avLst/>
                    </a:prstGeom>
                    <a:noFill/>
                    <a:ln w="9525">
                      <a:noFill/>
                      <a:miter lim="800000"/>
                      <a:headEnd/>
                      <a:tailEnd/>
                    </a:ln>
                  </pic:spPr>
                </pic:pic>
              </a:graphicData>
            </a:graphic>
          </wp:inline>
        </w:drawing>
      </w:r>
    </w:p>
    <w:p w:rsidR="007B5AFA" w:rsidRDefault="007B5AFA"/>
    <w:p w:rsidR="007B5AFA" w:rsidRDefault="007B5AFA"/>
    <w:p w:rsidR="007B5AFA" w:rsidRDefault="007B5AFA"/>
    <w:p w:rsidR="00F8112B" w:rsidRPr="007B5AFA" w:rsidRDefault="00F8112B" w:rsidP="00F8112B">
      <w:pPr>
        <w:ind w:left="1919" w:right="1919"/>
        <w:jc w:val="center"/>
        <w:rPr>
          <w:rFonts w:ascii="Times New Roman" w:eastAsia="Cambria" w:hAnsi="Times New Roman" w:cs="Times New Roman"/>
          <w:sz w:val="44"/>
          <w:szCs w:val="40"/>
        </w:rPr>
      </w:pPr>
      <w:r>
        <w:rPr>
          <w:rFonts w:ascii="Times New Roman" w:eastAsia="Cambria" w:hAnsi="Times New Roman" w:cs="Times New Roman"/>
          <w:b/>
          <w:sz w:val="44"/>
          <w:szCs w:val="40"/>
        </w:rPr>
        <w:t>2</w:t>
      </w:r>
      <w:r w:rsidRPr="007B5AFA">
        <w:rPr>
          <w:rFonts w:ascii="Times New Roman" w:eastAsia="Cambria" w:hAnsi="Times New Roman" w:cs="Times New Roman"/>
          <w:b/>
          <w:sz w:val="44"/>
          <w:szCs w:val="40"/>
        </w:rPr>
        <w:t>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7B5AFA" w:rsidRDefault="007B5AFA"/>
    <w:p w:rsidR="007B5AFA" w:rsidRDefault="007B5AFA"/>
    <w:p w:rsidR="007B5AFA" w:rsidRDefault="007B5AFA"/>
    <w:p w:rsidR="007B5AFA" w:rsidRDefault="007B5AFA"/>
    <w:p w:rsidR="00F8112B" w:rsidRDefault="00F8112B"/>
    <w:p w:rsidR="00F8112B" w:rsidRDefault="00F8112B"/>
    <w:p w:rsidR="00F8112B" w:rsidRDefault="00F8112B"/>
    <w:p w:rsidR="00F8112B" w:rsidRDefault="00F8112B"/>
    <w:p w:rsidR="00F8112B" w:rsidRDefault="00F8112B"/>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9">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9860B6" w:rsidRPr="00E6468E" w:rsidRDefault="009860B6" w:rsidP="007B5AFA">
      <w:pPr>
        <w:spacing w:before="9" w:line="400" w:lineRule="exact"/>
        <w:jc w:val="center"/>
        <w:rPr>
          <w:rFonts w:ascii="Cambria" w:eastAsia="Cambria" w:hAnsi="Cambria" w:cs="Cambria"/>
          <w:b/>
          <w:spacing w:val="-1"/>
          <w:position w:val="-1"/>
          <w:sz w:val="20"/>
          <w:szCs w:val="20"/>
        </w:rPr>
      </w:pPr>
    </w:p>
    <w:p w:rsidR="00E6468E" w:rsidRDefault="00E6468E" w:rsidP="007B5AFA">
      <w:pPr>
        <w:spacing w:before="9" w:line="400" w:lineRule="exact"/>
        <w:jc w:val="center"/>
        <w:rPr>
          <w:rFonts w:ascii="Cambria" w:eastAsia="Cambria" w:hAnsi="Cambria" w:cs="Cambria"/>
          <w:b/>
          <w:spacing w:val="-1"/>
          <w:position w:val="-1"/>
          <w:sz w:val="36"/>
          <w:szCs w:val="36"/>
        </w:rPr>
      </w:pPr>
    </w:p>
    <w:p w:rsidR="00E6468E" w:rsidRDefault="00E6468E" w:rsidP="007B5AFA">
      <w:pPr>
        <w:spacing w:before="9" w:line="400" w:lineRule="exact"/>
        <w:jc w:val="center"/>
        <w:rPr>
          <w:rFonts w:ascii="Cambria" w:eastAsia="Cambria" w:hAnsi="Cambria" w:cs="Cambria"/>
          <w:b/>
          <w:spacing w:val="-1"/>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E6468E" w:rsidRPr="00FF5561" w:rsidRDefault="00E6468E" w:rsidP="00E6468E">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235"/>
        <w:gridCol w:w="769"/>
        <w:gridCol w:w="1212"/>
        <w:gridCol w:w="1276"/>
        <w:gridCol w:w="1058"/>
        <w:gridCol w:w="744"/>
        <w:gridCol w:w="1585"/>
        <w:gridCol w:w="1302"/>
      </w:tblGrid>
      <w:tr w:rsidR="00E6468E" w:rsidRPr="00A47F2F" w:rsidTr="00DA2BA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6468E" w:rsidRPr="00A07F48" w:rsidRDefault="00E6468E" w:rsidP="00DA2BA7">
            <w:r w:rsidRPr="00A07F48">
              <w:t>İli:</w:t>
            </w:r>
            <w:r w:rsidR="00AF2A0E">
              <w:t xml:space="preserve"> </w:t>
            </w:r>
            <w:r>
              <w:t>NEVŞEHİR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6468E" w:rsidRPr="00A07F48" w:rsidRDefault="00E6468E" w:rsidP="00DA2BA7">
            <w:r w:rsidRPr="00A07F48">
              <w:rPr>
                <w:b/>
              </w:rPr>
              <w:t>İlçesi:</w:t>
            </w:r>
            <w:r w:rsidR="00AF2A0E">
              <w:rPr>
                <w:b/>
              </w:rPr>
              <w:t xml:space="preserve"> </w:t>
            </w:r>
            <w:r>
              <w:t>AVANOS</w:t>
            </w:r>
          </w:p>
        </w:tc>
      </w:tr>
      <w:tr w:rsidR="00E6468E" w:rsidRPr="00A47F2F" w:rsidTr="00DA2B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6468E" w:rsidRPr="009436C8" w:rsidRDefault="00E6468E" w:rsidP="00DA2BA7">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Bahçelievler mah. 601. sok. No:21</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6468E" w:rsidRPr="009436C8" w:rsidRDefault="00E6468E" w:rsidP="00DA2BA7">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E6468E" w:rsidRPr="00042CF3" w:rsidRDefault="00AF2A0E" w:rsidP="00DA2BA7">
            <w:pPr>
              <w:rPr>
                <w:sz w:val="20"/>
              </w:rPr>
            </w:pPr>
            <w:hyperlink r:id="rId11" w:history="1">
              <w:r w:rsidR="00E6468E" w:rsidRPr="00A87ED9">
                <w:rPr>
                  <w:rStyle w:val="Kpr"/>
                  <w:rFonts w:ascii="Arial" w:hAnsi="Arial" w:cs="Arial"/>
                  <w:sz w:val="21"/>
                  <w:shd w:val="clear" w:color="auto" w:fill="FFFFFF"/>
                </w:rPr>
                <w:t>https://goo.gl/maps/WmfujZdTB5A2</w:t>
              </w:r>
            </w:hyperlink>
          </w:p>
        </w:tc>
      </w:tr>
      <w:tr w:rsidR="00E6468E" w:rsidRPr="00A47F2F" w:rsidTr="00DA2B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9436C8" w:rsidRDefault="00E6468E" w:rsidP="00DA2BA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384 511  4618</w:t>
            </w:r>
          </w:p>
        </w:tc>
        <w:tc>
          <w:tcPr>
            <w:tcW w:w="981" w:type="pct"/>
            <w:gridSpan w:val="2"/>
            <w:tcBorders>
              <w:top w:val="single" w:sz="8" w:space="0" w:color="000066"/>
              <w:left w:val="nil"/>
              <w:bottom w:val="nil"/>
              <w:right w:val="single" w:sz="8" w:space="0" w:color="000000"/>
            </w:tcBorders>
            <w:shd w:val="clear" w:color="auto" w:fill="auto"/>
            <w:noWrap/>
            <w:vAlign w:val="center"/>
          </w:tcPr>
          <w:p w:rsidR="00E6468E" w:rsidRPr="009436C8" w:rsidRDefault="00E6468E" w:rsidP="00DA2BA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6468E" w:rsidRPr="009436C8" w:rsidRDefault="00E6468E" w:rsidP="00DA2BA7">
            <w:pPr>
              <w:rPr>
                <w:sz w:val="20"/>
              </w:rPr>
            </w:pPr>
            <w:r>
              <w:rPr>
                <w:sz w:val="20"/>
              </w:rPr>
              <w:t>---</w:t>
            </w:r>
          </w:p>
        </w:tc>
      </w:tr>
      <w:tr w:rsidR="00E6468E" w:rsidRPr="00A47F2F" w:rsidTr="00DA2B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9436C8" w:rsidRDefault="00E6468E" w:rsidP="00DA2BA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6468E" w:rsidRPr="009436C8" w:rsidRDefault="00E6468E" w:rsidP="00DA2BA7">
            <w:pPr>
              <w:rPr>
                <w:b/>
                <w:sz w:val="20"/>
              </w:rPr>
            </w:pPr>
            <w:r>
              <w:rPr>
                <w:sz w:val="20"/>
              </w:rPr>
              <w:t>705228@meb.k12.tr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E6468E" w:rsidRPr="009436C8" w:rsidRDefault="00E6468E" w:rsidP="00DA2BA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6468E" w:rsidRPr="009436C8" w:rsidRDefault="00AF2A0E" w:rsidP="00DA2BA7">
            <w:pPr>
              <w:rPr>
                <w:sz w:val="20"/>
              </w:rPr>
            </w:pPr>
            <w:hyperlink r:id="rId12" w:history="1">
              <w:r w:rsidR="00E6468E" w:rsidRPr="0037496D">
                <w:rPr>
                  <w:rStyle w:val="Kpr"/>
                  <w:sz w:val="20"/>
                </w:rPr>
                <w:t>http://avanos100yil.meb.k12.tr/tema/index.php</w:t>
              </w:r>
            </w:hyperlink>
          </w:p>
        </w:tc>
      </w:tr>
      <w:tr w:rsidR="00E6468E" w:rsidRPr="00A47F2F" w:rsidTr="00DA2B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9436C8" w:rsidRDefault="00E6468E" w:rsidP="00DA2BA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6468E" w:rsidRPr="009436C8" w:rsidRDefault="00E6468E" w:rsidP="00DA2BA7">
            <w:pPr>
              <w:rPr>
                <w:b/>
                <w:sz w:val="20"/>
              </w:rPr>
            </w:pPr>
            <w:r>
              <w:rPr>
                <w:b/>
                <w:sz w:val="20"/>
              </w:rPr>
              <w:t>705228</w:t>
            </w:r>
          </w:p>
        </w:tc>
        <w:tc>
          <w:tcPr>
            <w:tcW w:w="981" w:type="pct"/>
            <w:gridSpan w:val="2"/>
            <w:tcBorders>
              <w:top w:val="single" w:sz="8" w:space="0" w:color="000066"/>
              <w:left w:val="nil"/>
              <w:bottom w:val="nil"/>
              <w:right w:val="single" w:sz="8" w:space="0" w:color="000000"/>
            </w:tcBorders>
            <w:shd w:val="clear" w:color="auto" w:fill="auto"/>
            <w:noWrap/>
            <w:vAlign w:val="center"/>
          </w:tcPr>
          <w:p w:rsidR="00E6468E" w:rsidRPr="009436C8" w:rsidRDefault="00E6468E" w:rsidP="00DA2BA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6468E" w:rsidRPr="009436C8" w:rsidRDefault="00E6468E" w:rsidP="00DA2BA7">
            <w:pPr>
              <w:rPr>
                <w:sz w:val="20"/>
              </w:rPr>
            </w:pPr>
            <w:r>
              <w:rPr>
                <w:sz w:val="20"/>
              </w:rPr>
              <w:t>Tam gün</w:t>
            </w:r>
          </w:p>
        </w:tc>
      </w:tr>
      <w:tr w:rsidR="00E6468E" w:rsidRPr="00A47F2F" w:rsidTr="00DA2BA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9436C8" w:rsidRDefault="00E6468E" w:rsidP="00DA2BA7">
            <w:pPr>
              <w:rPr>
                <w:sz w:val="20"/>
              </w:rPr>
            </w:pPr>
            <w:r w:rsidRPr="009436C8">
              <w:rPr>
                <w:b/>
                <w:sz w:val="20"/>
              </w:rPr>
              <w:t>Okulun Hizmete Giriş T</w:t>
            </w:r>
            <w:r>
              <w:rPr>
                <w:b/>
                <w:sz w:val="20"/>
              </w:rPr>
              <w:t>arihi : 1981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6468E" w:rsidRPr="005D5792" w:rsidRDefault="00E6468E" w:rsidP="00DA2BA7">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6468E" w:rsidRPr="009436C8" w:rsidRDefault="00E6468E" w:rsidP="00DA2BA7">
            <w:pPr>
              <w:rPr>
                <w:sz w:val="20"/>
              </w:rPr>
            </w:pPr>
            <w:r>
              <w:rPr>
                <w:sz w:val="20"/>
              </w:rPr>
              <w:t>13</w:t>
            </w:r>
          </w:p>
        </w:tc>
      </w:tr>
      <w:tr w:rsidR="00E6468E" w:rsidRPr="00A47F2F" w:rsidTr="00DA2BA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9678DE" w:rsidRDefault="00E6468E" w:rsidP="00DA2BA7">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115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6468E" w:rsidRPr="00FF5561" w:rsidRDefault="00E6468E" w:rsidP="00DA2BA7">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6468E" w:rsidRPr="009436C8" w:rsidRDefault="00E6468E" w:rsidP="00DA2BA7">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6468E" w:rsidRPr="009436C8" w:rsidRDefault="00E6468E" w:rsidP="00DA2BA7">
            <w:pPr>
              <w:rPr>
                <w:sz w:val="20"/>
              </w:rPr>
            </w:pPr>
            <w:r>
              <w:rPr>
                <w:sz w:val="20"/>
              </w:rPr>
              <w:t>6</w:t>
            </w:r>
          </w:p>
        </w:tc>
      </w:tr>
      <w:tr w:rsidR="00E6468E" w:rsidRPr="00A47F2F" w:rsidTr="00DA2BA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Default="00E6468E" w:rsidP="00DA2BA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140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6468E" w:rsidRPr="009436C8" w:rsidRDefault="00E6468E" w:rsidP="00DA2BA7">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6468E" w:rsidRPr="009436C8" w:rsidRDefault="00E6468E" w:rsidP="00DA2BA7">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6468E" w:rsidRPr="009436C8" w:rsidRDefault="00E6468E" w:rsidP="00DA2BA7">
            <w:pPr>
              <w:rPr>
                <w:sz w:val="20"/>
              </w:rPr>
            </w:pPr>
            <w:r>
              <w:rPr>
                <w:sz w:val="20"/>
              </w:rPr>
              <w:t>7</w:t>
            </w:r>
          </w:p>
        </w:tc>
      </w:tr>
      <w:tr w:rsidR="00E6468E" w:rsidRPr="00A47F2F" w:rsidTr="00DA2BA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Default="00E6468E" w:rsidP="00DA2BA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581C99" w:rsidRDefault="00E6468E" w:rsidP="00DA2BA7">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255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6468E" w:rsidRPr="009436C8" w:rsidRDefault="00E6468E" w:rsidP="00DA2BA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581C99" w:rsidRDefault="00E6468E" w:rsidP="00DA2BA7">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6468E" w:rsidRPr="009436C8" w:rsidRDefault="00E6468E" w:rsidP="00DA2BA7">
            <w:pPr>
              <w:rPr>
                <w:sz w:val="20"/>
              </w:rPr>
            </w:pPr>
            <w:r>
              <w:rPr>
                <w:sz w:val="20"/>
              </w:rPr>
              <w:t>13</w:t>
            </w:r>
          </w:p>
        </w:tc>
      </w:tr>
      <w:tr w:rsidR="00E6468E" w:rsidRPr="00A47F2F" w:rsidTr="00DA2BA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581C99" w:rsidRDefault="00E6468E" w:rsidP="00DA2BA7">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6468E" w:rsidRDefault="00E6468E" w:rsidP="00DA2BA7">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6468E" w:rsidRPr="009436C8" w:rsidRDefault="00E6468E" w:rsidP="00DA2BA7">
            <w:pPr>
              <w:rPr>
                <w:sz w:val="20"/>
              </w:rPr>
            </w:pPr>
            <w:r>
              <w:rPr>
                <w:sz w:val="20"/>
              </w:rPr>
              <w:t>:25</w:t>
            </w:r>
          </w:p>
        </w:tc>
      </w:tr>
      <w:tr w:rsidR="00E6468E" w:rsidRPr="00A47F2F" w:rsidTr="00DA2BA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581C99" w:rsidRDefault="00E6468E" w:rsidP="00DA2BA7">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6468E" w:rsidRPr="00581C99" w:rsidRDefault="00E6468E" w:rsidP="00DA2BA7">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6468E" w:rsidRPr="009436C8" w:rsidRDefault="00E6468E" w:rsidP="00DA2BA7">
            <w:pPr>
              <w:rPr>
                <w:sz w:val="20"/>
              </w:rPr>
            </w:pPr>
            <w:r>
              <w:rPr>
                <w:sz w:val="20"/>
              </w:rPr>
              <w:t>:0</w:t>
            </w:r>
          </w:p>
        </w:tc>
      </w:tr>
      <w:tr w:rsidR="00E6468E" w:rsidRPr="00A47F2F" w:rsidTr="00DA2BA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6468E" w:rsidRPr="00581C99" w:rsidRDefault="00E6468E" w:rsidP="00DA2BA7">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468E" w:rsidRPr="009436C8" w:rsidRDefault="00E6468E" w:rsidP="00DA2BA7">
            <w:pPr>
              <w:rPr>
                <w:sz w:val="20"/>
              </w:rPr>
            </w:pPr>
            <w:r>
              <w:rPr>
                <w:sz w:val="20"/>
              </w:rPr>
              <w:t>8.550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6468E" w:rsidRPr="00581C99" w:rsidRDefault="00E6468E" w:rsidP="00DA2BA7">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6468E" w:rsidRPr="009436C8" w:rsidRDefault="00E6468E" w:rsidP="00DA2BA7">
            <w:pPr>
              <w:rPr>
                <w:sz w:val="20"/>
              </w:rPr>
            </w:pPr>
            <w:r>
              <w:rPr>
                <w:sz w:val="20"/>
              </w:rPr>
              <w:t>4yıl 8 ay</w:t>
            </w:r>
          </w:p>
        </w:tc>
      </w:tr>
    </w:tbl>
    <w:p w:rsidR="00E6468E" w:rsidRPr="00373590" w:rsidRDefault="00E6468E" w:rsidP="00E6468E">
      <w:pPr>
        <w:rPr>
          <w:sz w:val="20"/>
        </w:rPr>
      </w:pPr>
    </w:p>
    <w:p w:rsidR="00E6468E" w:rsidRDefault="00E6468E" w:rsidP="00E6468E"/>
    <w:p w:rsidR="00E6468E" w:rsidRDefault="00E6468E"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p w:rsidR="007B5AFA" w:rsidRDefault="007B5AFA"/>
    <w:p w:rsidR="00E6468E" w:rsidRDefault="00E6468E"/>
    <w:p w:rsidR="007B5AFA" w:rsidRDefault="007B5AFA"/>
    <w:p w:rsidR="007B5AFA" w:rsidRDefault="007B5AFA"/>
    <w:p w:rsidR="007B5AFA" w:rsidRDefault="007B5AFA"/>
    <w:p w:rsidR="007B5AFA" w:rsidRDefault="007B5AFA"/>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lastRenderedPageBreak/>
        <w:t>SUNUŞ</w:t>
      </w:r>
    </w:p>
    <w:p w:rsidR="007B5AFA" w:rsidRPr="00A112BE" w:rsidRDefault="007B5AFA" w:rsidP="007B5AFA">
      <w:pPr>
        <w:jc w:val="both"/>
        <w:rPr>
          <w:rFonts w:ascii="Times New Roman" w:hAnsi="Times New Roman" w:cs="Times New Roman"/>
          <w:sz w:val="24"/>
        </w:rPr>
      </w:pPr>
    </w:p>
    <w:p w:rsidR="0027659F" w:rsidRPr="0080415A" w:rsidRDefault="0027659F" w:rsidP="0027659F">
      <w:pPr>
        <w:ind w:firstLine="708"/>
        <w:jc w:val="both"/>
        <w:rPr>
          <w:rFonts w:ascii="Times New Roman" w:hAnsi="Times New Roman"/>
          <w:szCs w:val="24"/>
        </w:rPr>
      </w:pPr>
      <w:r>
        <w:rPr>
          <w:noProof/>
          <w:lang w:eastAsia="tr-TR"/>
        </w:rPr>
        <w:drawing>
          <wp:anchor distT="0" distB="0" distL="114300" distR="114300" simplePos="0" relativeHeight="251663360" behindDoc="0" locked="0" layoutInCell="1" allowOverlap="1" wp14:anchorId="713DD290" wp14:editId="6BC3D5BF">
            <wp:simplePos x="0" y="0"/>
            <wp:positionH relativeFrom="margin">
              <wp:posOffset>62230</wp:posOffset>
            </wp:positionH>
            <wp:positionV relativeFrom="margin">
              <wp:posOffset>662305</wp:posOffset>
            </wp:positionV>
            <wp:extent cx="3248025" cy="2028825"/>
            <wp:effectExtent l="19050" t="0" r="9525" b="0"/>
            <wp:wrapSquare wrapText="bothSides"/>
            <wp:docPr id="25" name="Resim 513" descr="Açıklama: C:\Users\alaettin\Desktop\20151110_13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3" descr="Açıklama: C:\Users\alaettin\Desktop\20151110_134122.jpg"/>
                    <pic:cNvPicPr>
                      <a:picLocks noChangeAspect="1" noChangeArrowheads="1"/>
                    </pic:cNvPicPr>
                  </pic:nvPicPr>
                  <pic:blipFill>
                    <a:blip r:embed="rId13" cstate="print"/>
                    <a:srcRect/>
                    <a:stretch>
                      <a:fillRect/>
                    </a:stretch>
                  </pic:blipFill>
                  <pic:spPr bwMode="auto">
                    <a:xfrm>
                      <a:off x="0" y="0"/>
                      <a:ext cx="3248025" cy="2028825"/>
                    </a:xfrm>
                    <a:prstGeom prst="rect">
                      <a:avLst/>
                    </a:prstGeom>
                    <a:noFill/>
                    <a:ln w="9525">
                      <a:noFill/>
                      <a:miter lim="800000"/>
                      <a:headEnd/>
                      <a:tailEnd/>
                    </a:ln>
                  </pic:spPr>
                </pic:pic>
              </a:graphicData>
            </a:graphic>
          </wp:anchor>
        </w:drawing>
      </w:r>
      <w:r w:rsidRPr="0080415A">
        <w:rPr>
          <w:rFonts w:ascii="Times New Roman" w:hAnsi="Times New Roman"/>
          <w:szCs w:val="24"/>
        </w:rPr>
        <w:t>21. yüzyıl</w:t>
      </w:r>
      <w:r>
        <w:rPr>
          <w:rFonts w:ascii="Times New Roman" w:hAnsi="Times New Roman"/>
          <w:szCs w:val="24"/>
        </w:rPr>
        <w:t xml:space="preserve"> yönetim modeller</w:t>
      </w:r>
      <w:r w:rsidRPr="0080415A">
        <w:rPr>
          <w:rFonts w:ascii="Times New Roman" w:hAnsi="Times New Roman"/>
          <w:szCs w:val="24"/>
        </w:rPr>
        <w:t>i içerisinde kurumların performansları doğrultusunda amaç ve hedeflerini yönetebilmeleri önem kazanmaya başlamıştır. Kurumsal kapasiteye bağlı olarak çalışacak olan idari birimlerin  yıl sonunda kendi iş alanında ki performansını ölçmenin en gerçekçi yöntemlerinden biri</w:t>
      </w:r>
      <w:r>
        <w:rPr>
          <w:rFonts w:ascii="Times New Roman" w:hAnsi="Times New Roman"/>
          <w:szCs w:val="24"/>
        </w:rPr>
        <w:t xml:space="preserve"> de Kurumsal</w:t>
      </w:r>
      <w:r w:rsidRPr="0080415A">
        <w:rPr>
          <w:rFonts w:ascii="Times New Roman" w:hAnsi="Times New Roman"/>
          <w:szCs w:val="24"/>
        </w:rPr>
        <w:t xml:space="preserve"> Stra</w:t>
      </w:r>
      <w:r>
        <w:rPr>
          <w:rFonts w:ascii="Times New Roman" w:hAnsi="Times New Roman"/>
          <w:szCs w:val="24"/>
        </w:rPr>
        <w:t>tejik Planlama çalışmalarıdır. M</w:t>
      </w:r>
      <w:r w:rsidRPr="0080415A">
        <w:rPr>
          <w:rFonts w:ascii="Times New Roman" w:hAnsi="Times New Roman"/>
          <w:szCs w:val="24"/>
        </w:rPr>
        <w:t xml:space="preserve">üdürlüğümüz olarak  amaç ve hedeflerinin gerçekleşmesi için yapmış olduğu çalışmaları yerinden takip etmekte ve çalışmalar sırasında işbirliğinin daha da artırılmasını önemsemekteyiz. </w:t>
      </w:r>
      <w:r>
        <w:rPr>
          <w:rFonts w:ascii="Times New Roman" w:hAnsi="Times New Roman"/>
          <w:szCs w:val="24"/>
        </w:rPr>
        <w:t>Bahçelievler 100.Yıl İlkokulu  Müdürlüğümüzün 2024-2028</w:t>
      </w:r>
      <w:r w:rsidRPr="0080415A">
        <w:rPr>
          <w:rFonts w:ascii="Times New Roman" w:hAnsi="Times New Roman"/>
          <w:szCs w:val="24"/>
        </w:rPr>
        <w:t xml:space="preserve"> Stratejik Planında yer alan amaç ve hedeflerine ulaştığını izleme ve değerlendir</w:t>
      </w:r>
      <w:r>
        <w:rPr>
          <w:rFonts w:ascii="Times New Roman" w:hAnsi="Times New Roman"/>
          <w:szCs w:val="24"/>
        </w:rPr>
        <w:t xml:space="preserve">me çalışmaları sürecinde değerlendirilmiş </w:t>
      </w:r>
      <w:r w:rsidRPr="0080415A">
        <w:rPr>
          <w:rFonts w:ascii="Times New Roman" w:hAnsi="Times New Roman"/>
          <w:szCs w:val="24"/>
        </w:rPr>
        <w:t>olup bu durum memnuniyet vermektedir.</w:t>
      </w:r>
    </w:p>
    <w:p w:rsidR="0027659F" w:rsidRPr="0080415A" w:rsidRDefault="0027659F" w:rsidP="0027659F">
      <w:pPr>
        <w:ind w:firstLine="708"/>
        <w:jc w:val="both"/>
        <w:rPr>
          <w:rFonts w:ascii="Times New Roman" w:hAnsi="Times New Roman"/>
        </w:rPr>
      </w:pPr>
      <w:r>
        <w:rPr>
          <w:rFonts w:ascii="Times New Roman" w:hAnsi="Times New Roman"/>
          <w:szCs w:val="24"/>
        </w:rPr>
        <w:t>2024-2028</w:t>
      </w:r>
      <w:r w:rsidRPr="0080415A">
        <w:rPr>
          <w:rFonts w:ascii="Times New Roman" w:hAnsi="Times New Roman"/>
          <w:szCs w:val="24"/>
        </w:rPr>
        <w:t xml:space="preserve"> Stratejik plan çalışmaları ilgili Kanun ile belirlenmiş olup Müdürlüğümüzün ikinci dönem s</w:t>
      </w:r>
      <w:r>
        <w:rPr>
          <w:rFonts w:ascii="Times New Roman" w:hAnsi="Times New Roman"/>
          <w:szCs w:val="24"/>
        </w:rPr>
        <w:t>tratejik plan çalışmalarını 2028</w:t>
      </w:r>
      <w:r w:rsidRPr="0080415A">
        <w:rPr>
          <w:rFonts w:ascii="Times New Roman" w:hAnsi="Times New Roman"/>
          <w:szCs w:val="24"/>
        </w:rPr>
        <w:t xml:space="preserve"> yıllarda varılmak istenen hedefler doğrultusunda çiz</w:t>
      </w:r>
      <w:r>
        <w:rPr>
          <w:rFonts w:ascii="Times New Roman" w:hAnsi="Times New Roman"/>
          <w:szCs w:val="24"/>
        </w:rPr>
        <w:t>ileceğini düşünmekteyim. Avanos ve Nevşehir</w:t>
      </w:r>
      <w:r w:rsidRPr="0080415A">
        <w:rPr>
          <w:rFonts w:ascii="Times New Roman" w:hAnsi="Times New Roman"/>
          <w:szCs w:val="24"/>
        </w:rPr>
        <w:t xml:space="preserve"> eğitim</w:t>
      </w:r>
      <w:r>
        <w:rPr>
          <w:rFonts w:ascii="Times New Roman" w:hAnsi="Times New Roman"/>
          <w:szCs w:val="24"/>
        </w:rPr>
        <w:t>in</w:t>
      </w:r>
      <w:r w:rsidRPr="0080415A">
        <w:rPr>
          <w:rFonts w:ascii="Times New Roman" w:hAnsi="Times New Roman"/>
          <w:szCs w:val="24"/>
        </w:rPr>
        <w:t>de rekabet edebilen, nitelikli insan kaynağı oluşturabilen, elde ettiği akad</w:t>
      </w:r>
      <w:r>
        <w:rPr>
          <w:rFonts w:ascii="Times New Roman" w:hAnsi="Times New Roman"/>
          <w:szCs w:val="24"/>
        </w:rPr>
        <w:t>emik ve sosyal başarılar ile ilçe</w:t>
      </w:r>
      <w:r w:rsidRPr="0080415A">
        <w:rPr>
          <w:rFonts w:ascii="Times New Roman" w:hAnsi="Times New Roman"/>
          <w:szCs w:val="24"/>
        </w:rPr>
        <w:t>miz adına bizleri sevindirecek bir aşamaya geleceğini ümit etmek</w:t>
      </w:r>
      <w:r>
        <w:rPr>
          <w:rFonts w:ascii="Times New Roman" w:hAnsi="Times New Roman"/>
          <w:szCs w:val="24"/>
        </w:rPr>
        <w:t>teyim. Çalışma sırasında başta p</w:t>
      </w:r>
      <w:r w:rsidRPr="0080415A">
        <w:rPr>
          <w:rFonts w:ascii="Times New Roman" w:hAnsi="Times New Roman"/>
          <w:szCs w:val="24"/>
        </w:rPr>
        <w:t>lan hazırlama ekibi ve  çalışanlarımıza teşekkür ederim</w:t>
      </w:r>
      <w:r w:rsidRPr="0080415A">
        <w:rPr>
          <w:rFonts w:ascii="Times New Roman" w:hAnsi="Times New Roman"/>
        </w:rPr>
        <w:t>.</w:t>
      </w:r>
    </w:p>
    <w:p w:rsidR="002D4510" w:rsidRPr="00A112BE" w:rsidRDefault="002D4510" w:rsidP="007B5AFA">
      <w:pPr>
        <w:ind w:firstLine="708"/>
        <w:jc w:val="both"/>
        <w:rPr>
          <w:rFonts w:ascii="Times New Roman" w:hAnsi="Times New Roman" w:cs="Times New Roman"/>
          <w:sz w:val="24"/>
        </w:rPr>
      </w:pPr>
    </w:p>
    <w:p w:rsidR="002D4510" w:rsidRPr="00A112BE" w:rsidRDefault="0027659F" w:rsidP="002D4510">
      <w:pPr>
        <w:ind w:left="6372" w:firstLine="708"/>
        <w:jc w:val="both"/>
        <w:rPr>
          <w:rFonts w:ascii="Times New Roman" w:hAnsi="Times New Roman" w:cs="Times New Roman"/>
          <w:sz w:val="24"/>
        </w:rPr>
      </w:pPr>
      <w:r>
        <w:rPr>
          <w:rFonts w:ascii="Times New Roman" w:hAnsi="Times New Roman" w:cs="Times New Roman"/>
          <w:sz w:val="24"/>
        </w:rPr>
        <w:t>Adem ÇELTİK</w:t>
      </w:r>
    </w:p>
    <w:p w:rsidR="002D4510" w:rsidRPr="00A112BE" w:rsidRDefault="002D4510" w:rsidP="002D4510">
      <w:pPr>
        <w:ind w:left="6372" w:firstLine="708"/>
        <w:jc w:val="both"/>
        <w:rPr>
          <w:rFonts w:ascii="Times New Roman" w:hAnsi="Times New Roman" w:cs="Times New Roman"/>
          <w:sz w:val="24"/>
        </w:rPr>
      </w:pPr>
      <w:r w:rsidRPr="00A112BE">
        <w:rPr>
          <w:rFonts w:ascii="Times New Roman" w:hAnsi="Times New Roman" w:cs="Times New Roman"/>
          <w:sz w:val="24"/>
        </w:rPr>
        <w:t>Okul Müdürü</w: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9860B6" w:rsidRDefault="009860B6" w:rsidP="006F02D3">
      <w:pPr>
        <w:ind w:left="3515" w:right="3260"/>
        <w:jc w:val="center"/>
        <w:rPr>
          <w:rFonts w:ascii="Times New Roman" w:eastAsia="Cambria" w:hAnsi="Times New Roman" w:cs="Times New Roman"/>
          <w:b/>
          <w:spacing w:val="-1"/>
          <w:sz w:val="36"/>
          <w:szCs w:val="36"/>
        </w:rPr>
      </w:pPr>
    </w:p>
    <w:p w:rsidR="009860B6" w:rsidRDefault="009860B6" w:rsidP="006F02D3">
      <w:pPr>
        <w:ind w:left="3515" w:right="3260"/>
        <w:jc w:val="center"/>
        <w:rPr>
          <w:rFonts w:ascii="Times New Roman" w:eastAsia="Cambria" w:hAnsi="Times New Roman" w:cs="Times New Roman"/>
          <w:b/>
          <w:spacing w:val="-1"/>
          <w:sz w:val="36"/>
          <w:szCs w:val="36"/>
        </w:rPr>
      </w:pPr>
    </w:p>
    <w:p w:rsidR="0027659F" w:rsidRDefault="0027659F" w:rsidP="006F02D3">
      <w:pPr>
        <w:ind w:left="3515" w:right="3260"/>
        <w:jc w:val="center"/>
        <w:rPr>
          <w:rFonts w:ascii="Times New Roman" w:eastAsia="Cambria" w:hAnsi="Times New Roman" w:cs="Times New Roman"/>
          <w:b/>
          <w:spacing w:val="-1"/>
          <w:sz w:val="36"/>
          <w:szCs w:val="36"/>
        </w:rPr>
      </w:pPr>
    </w:p>
    <w:p w:rsidR="0027659F" w:rsidRDefault="0027659F" w:rsidP="006F02D3">
      <w:pPr>
        <w:ind w:left="3515" w:right="3260"/>
        <w:jc w:val="center"/>
        <w:rPr>
          <w:rFonts w:ascii="Times New Roman" w:eastAsia="Cambria" w:hAnsi="Times New Roman" w:cs="Times New Roman"/>
          <w:b/>
          <w:spacing w:val="-1"/>
          <w:sz w:val="36"/>
          <w:szCs w:val="36"/>
        </w:rPr>
      </w:pPr>
    </w:p>
    <w:p w:rsidR="0027659F" w:rsidRDefault="0027659F" w:rsidP="006F02D3">
      <w:pPr>
        <w:ind w:left="3515" w:right="3260"/>
        <w:jc w:val="center"/>
        <w:rPr>
          <w:rFonts w:ascii="Times New Roman" w:eastAsia="Cambria" w:hAnsi="Times New Roman" w:cs="Times New Roman"/>
          <w:b/>
          <w:spacing w:val="-1"/>
          <w:sz w:val="36"/>
          <w:szCs w:val="36"/>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lastRenderedPageBreak/>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A112BE" w:rsidRDefault="00A112BE">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2694"/>
        <w:gridCol w:w="2245"/>
        <w:gridCol w:w="2858"/>
        <w:gridCol w:w="2113"/>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27659F">
        <w:trPr>
          <w:trHeight w:val="314"/>
        </w:trPr>
        <w:tc>
          <w:tcPr>
            <w:tcW w:w="2694"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2245"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Ünvanı</w:t>
            </w:r>
          </w:p>
        </w:tc>
        <w:tc>
          <w:tcPr>
            <w:tcW w:w="2858"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2113"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Ünvanı</w:t>
            </w:r>
          </w:p>
        </w:tc>
      </w:tr>
      <w:tr w:rsidR="00E767E3" w:rsidRPr="00E767E3" w:rsidTr="0027659F">
        <w:trPr>
          <w:trHeight w:hRule="exac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27659F"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ADEM ÇELTİK</w:t>
            </w:r>
          </w:p>
        </w:tc>
        <w:tc>
          <w:tcPr>
            <w:tcW w:w="2245" w:type="dxa"/>
            <w:tcBorders>
              <w:top w:val="nil"/>
              <w:left w:val="nil"/>
              <w:bottom w:val="single" w:sz="4" w:space="0" w:color="auto"/>
              <w:right w:val="single" w:sz="4" w:space="0" w:color="auto"/>
            </w:tcBorders>
            <w:shd w:val="clear" w:color="auto" w:fill="auto"/>
            <w:vAlign w:val="center"/>
            <w:hideMark/>
          </w:tcPr>
          <w:p w:rsidR="00E767E3" w:rsidRPr="00E767E3" w:rsidRDefault="0027659F"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p>
        </w:tc>
        <w:tc>
          <w:tcPr>
            <w:tcW w:w="2858" w:type="dxa"/>
            <w:tcBorders>
              <w:top w:val="nil"/>
              <w:left w:val="nil"/>
              <w:bottom w:val="single" w:sz="4" w:space="0" w:color="auto"/>
              <w:right w:val="single" w:sz="4" w:space="0" w:color="auto"/>
            </w:tcBorders>
            <w:shd w:val="clear" w:color="auto" w:fill="auto"/>
            <w:vAlign w:val="center"/>
            <w:hideMark/>
          </w:tcPr>
          <w:p w:rsidR="00E767E3" w:rsidRPr="00E767E3" w:rsidRDefault="0027659F"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HÜSEYİN SOLMAZ</w:t>
            </w:r>
          </w:p>
        </w:tc>
        <w:tc>
          <w:tcPr>
            <w:tcW w:w="2113" w:type="dxa"/>
            <w:tcBorders>
              <w:top w:val="nil"/>
              <w:left w:val="nil"/>
              <w:bottom w:val="single" w:sz="4" w:space="0" w:color="auto"/>
              <w:right w:val="single" w:sz="4" w:space="0" w:color="auto"/>
            </w:tcBorders>
            <w:shd w:val="clear" w:color="auto" w:fill="auto"/>
            <w:vAlign w:val="center"/>
            <w:hideMark/>
          </w:tcPr>
          <w:p w:rsidR="00E767E3"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YARDIMCISI</w:t>
            </w:r>
          </w:p>
        </w:tc>
      </w:tr>
      <w:tr w:rsidR="00D0328A" w:rsidRPr="00E767E3" w:rsidTr="00DA2BA7">
        <w:trPr>
          <w:trHeight w:hRule="exac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RAMAZAN TIPIRDAMAZ</w:t>
            </w:r>
          </w:p>
        </w:tc>
        <w:tc>
          <w:tcPr>
            <w:tcW w:w="2245" w:type="dxa"/>
            <w:tcBorders>
              <w:top w:val="nil"/>
              <w:left w:val="nil"/>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SINIF ÖĞRETMENİ</w:t>
            </w:r>
          </w:p>
        </w:tc>
        <w:tc>
          <w:tcPr>
            <w:tcW w:w="2858" w:type="dxa"/>
            <w:tcBorders>
              <w:top w:val="nil"/>
              <w:left w:val="nil"/>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EDNAN ORMAN</w:t>
            </w:r>
          </w:p>
        </w:tc>
        <w:tc>
          <w:tcPr>
            <w:tcW w:w="2113"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BC5533">
              <w:rPr>
                <w:rFonts w:ascii="Calibri" w:eastAsia="Times New Roman" w:hAnsi="Calibri" w:cs="Calibri"/>
                <w:color w:val="000000"/>
                <w:lang w:eastAsia="tr-TR"/>
              </w:rPr>
              <w:t>SINIF ÖĞRETMENİ</w:t>
            </w:r>
          </w:p>
        </w:tc>
      </w:tr>
      <w:tr w:rsidR="00D0328A" w:rsidRPr="00E767E3" w:rsidTr="00DA2BA7">
        <w:trPr>
          <w:trHeight w:hRule="exac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MERYEM ATAMAN</w:t>
            </w:r>
          </w:p>
        </w:tc>
        <w:tc>
          <w:tcPr>
            <w:tcW w:w="2245"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DC741A">
              <w:rPr>
                <w:rFonts w:ascii="Calibri" w:eastAsia="Times New Roman" w:hAnsi="Calibri" w:cs="Calibri"/>
                <w:color w:val="000000"/>
                <w:lang w:eastAsia="tr-TR"/>
              </w:rPr>
              <w:t>SINIF ÖĞRETMENİ</w:t>
            </w:r>
          </w:p>
        </w:tc>
        <w:tc>
          <w:tcPr>
            <w:tcW w:w="2858" w:type="dxa"/>
            <w:tcBorders>
              <w:top w:val="nil"/>
              <w:left w:val="nil"/>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MUSTAFA EREL</w:t>
            </w:r>
          </w:p>
        </w:tc>
        <w:tc>
          <w:tcPr>
            <w:tcW w:w="2113"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BC5533">
              <w:rPr>
                <w:rFonts w:ascii="Calibri" w:eastAsia="Times New Roman" w:hAnsi="Calibri" w:cs="Calibri"/>
                <w:color w:val="000000"/>
                <w:lang w:eastAsia="tr-TR"/>
              </w:rPr>
              <w:t>SINIF ÖĞRETMENİ</w:t>
            </w:r>
          </w:p>
        </w:tc>
      </w:tr>
      <w:tr w:rsidR="00D0328A" w:rsidRPr="00E767E3" w:rsidTr="00DA2BA7">
        <w:trPr>
          <w:trHeight w:hRule="exac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ARZU GEVREKCİ</w:t>
            </w:r>
          </w:p>
        </w:tc>
        <w:tc>
          <w:tcPr>
            <w:tcW w:w="2245"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DC741A">
              <w:rPr>
                <w:rFonts w:ascii="Calibri" w:eastAsia="Times New Roman" w:hAnsi="Calibri" w:cs="Calibri"/>
                <w:color w:val="000000"/>
                <w:lang w:eastAsia="tr-TR"/>
              </w:rPr>
              <w:t>SINIF ÖĞRETMENİ</w:t>
            </w:r>
          </w:p>
        </w:tc>
        <w:tc>
          <w:tcPr>
            <w:tcW w:w="2858" w:type="dxa"/>
            <w:tcBorders>
              <w:top w:val="nil"/>
              <w:left w:val="nil"/>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SELİM İNCESU</w:t>
            </w:r>
          </w:p>
        </w:tc>
        <w:tc>
          <w:tcPr>
            <w:tcW w:w="2113"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BC5533">
              <w:rPr>
                <w:rFonts w:ascii="Calibri" w:eastAsia="Times New Roman" w:hAnsi="Calibri" w:cs="Calibri"/>
                <w:color w:val="000000"/>
                <w:lang w:eastAsia="tr-TR"/>
              </w:rPr>
              <w:t>SINIF ÖĞRETMENİ</w:t>
            </w:r>
          </w:p>
        </w:tc>
      </w:tr>
      <w:tr w:rsidR="00D0328A" w:rsidRPr="00E767E3" w:rsidTr="00DA2BA7">
        <w:trPr>
          <w:trHeight w:hRule="exac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AKIN ULUDAĞ</w:t>
            </w:r>
          </w:p>
        </w:tc>
        <w:tc>
          <w:tcPr>
            <w:tcW w:w="2245"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DC741A">
              <w:rPr>
                <w:rFonts w:ascii="Calibri" w:eastAsia="Times New Roman" w:hAnsi="Calibri" w:cs="Calibri"/>
                <w:color w:val="000000"/>
                <w:lang w:eastAsia="tr-TR"/>
              </w:rPr>
              <w:t>SINIF ÖĞRETMENİ</w:t>
            </w:r>
          </w:p>
        </w:tc>
        <w:tc>
          <w:tcPr>
            <w:tcW w:w="2858" w:type="dxa"/>
            <w:tcBorders>
              <w:top w:val="nil"/>
              <w:left w:val="nil"/>
              <w:bottom w:val="single" w:sz="4" w:space="0" w:color="auto"/>
              <w:right w:val="single" w:sz="4" w:space="0" w:color="auto"/>
            </w:tcBorders>
            <w:shd w:val="clear" w:color="auto" w:fill="auto"/>
            <w:vAlign w:val="center"/>
            <w:hideMark/>
          </w:tcPr>
          <w:p w:rsidR="00D0328A"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LEYLA KARAKOÇ</w:t>
            </w:r>
          </w:p>
        </w:tc>
        <w:tc>
          <w:tcPr>
            <w:tcW w:w="2113" w:type="dxa"/>
            <w:tcBorders>
              <w:top w:val="nil"/>
              <w:left w:val="nil"/>
              <w:bottom w:val="single" w:sz="4" w:space="0" w:color="auto"/>
              <w:right w:val="single" w:sz="4" w:space="0" w:color="auto"/>
            </w:tcBorders>
            <w:shd w:val="clear" w:color="auto" w:fill="auto"/>
            <w:hideMark/>
          </w:tcPr>
          <w:p w:rsidR="00D0328A" w:rsidRDefault="00D0328A" w:rsidP="00AF2A0E">
            <w:pPr>
              <w:jc w:val="center"/>
            </w:pPr>
            <w:r w:rsidRPr="00BC5533">
              <w:rPr>
                <w:rFonts w:ascii="Calibri" w:eastAsia="Times New Roman" w:hAnsi="Calibri" w:cs="Calibri"/>
                <w:color w:val="000000"/>
                <w:lang w:eastAsia="tr-TR"/>
              </w:rPr>
              <w:t>SINIF ÖĞRETMENİ</w:t>
            </w:r>
          </w:p>
        </w:tc>
      </w:tr>
      <w:tr w:rsidR="00E767E3" w:rsidRPr="00E767E3" w:rsidTr="00D0328A">
        <w:trPr>
          <w:trHeight w:hRule="exac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27659F"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GÜLİSTAN ÇEVİK</w:t>
            </w:r>
          </w:p>
        </w:tc>
        <w:tc>
          <w:tcPr>
            <w:tcW w:w="2245" w:type="dxa"/>
            <w:tcBorders>
              <w:top w:val="nil"/>
              <w:left w:val="nil"/>
              <w:bottom w:val="single" w:sz="4" w:space="0" w:color="auto"/>
              <w:right w:val="single" w:sz="4" w:space="0" w:color="auto"/>
            </w:tcBorders>
            <w:shd w:val="clear" w:color="auto" w:fill="auto"/>
            <w:vAlign w:val="center"/>
            <w:hideMark/>
          </w:tcPr>
          <w:p w:rsidR="00E767E3" w:rsidRPr="00E767E3" w:rsidRDefault="0027659F"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AİLE BİRLİĞİ</w:t>
            </w:r>
          </w:p>
        </w:tc>
        <w:tc>
          <w:tcPr>
            <w:tcW w:w="2858" w:type="dxa"/>
            <w:tcBorders>
              <w:top w:val="nil"/>
              <w:left w:val="nil"/>
              <w:bottom w:val="single" w:sz="4" w:space="0" w:color="auto"/>
              <w:right w:val="single" w:sz="4" w:space="0" w:color="auto"/>
            </w:tcBorders>
            <w:shd w:val="clear" w:color="auto" w:fill="auto"/>
            <w:vAlign w:val="center"/>
            <w:hideMark/>
          </w:tcPr>
          <w:p w:rsidR="00E767E3"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SEHER YAMAN</w:t>
            </w:r>
          </w:p>
        </w:tc>
        <w:tc>
          <w:tcPr>
            <w:tcW w:w="2113" w:type="dxa"/>
            <w:tcBorders>
              <w:top w:val="nil"/>
              <w:left w:val="nil"/>
              <w:bottom w:val="single" w:sz="4" w:space="0" w:color="auto"/>
              <w:right w:val="single" w:sz="4" w:space="0" w:color="auto"/>
            </w:tcBorders>
            <w:shd w:val="clear" w:color="auto" w:fill="auto"/>
            <w:vAlign w:val="center"/>
            <w:hideMark/>
          </w:tcPr>
          <w:p w:rsidR="00E767E3" w:rsidRPr="00E767E3" w:rsidRDefault="00D0328A" w:rsidP="00AF2A0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E767E3">
      <w:pPr>
        <w:spacing w:before="8" w:line="100" w:lineRule="exact"/>
        <w:rPr>
          <w:sz w:val="11"/>
          <w:szCs w:val="11"/>
        </w:rPr>
      </w:pPr>
    </w:p>
    <w:p w:rsidR="009420C2" w:rsidRPr="009420C2" w:rsidRDefault="009420C2" w:rsidP="009420C2">
      <w:pPr>
        <w:ind w:left="478"/>
        <w:rPr>
          <w:rFonts w:ascii="Cambria" w:eastAsia="Cambria" w:hAnsi="Cambria" w:cs="Cambria"/>
          <w:color w:val="0070C0"/>
          <w:sz w:val="24"/>
          <w:szCs w:val="24"/>
        </w:rPr>
      </w:pPr>
      <w:r w:rsidRPr="009420C2">
        <w:rPr>
          <w:rFonts w:ascii="Cambria" w:eastAsia="Cambria" w:hAnsi="Cambria" w:cs="Cambria"/>
          <w:color w:val="0070C0"/>
          <w:sz w:val="24"/>
          <w:szCs w:val="24"/>
        </w:rPr>
        <w:t xml:space="preserve">Okulun Kısa Tanıtımı </w:t>
      </w:r>
    </w:p>
    <w:p w:rsidR="00D0328A" w:rsidRPr="005A092E" w:rsidRDefault="00D0328A" w:rsidP="00D0328A">
      <w:pPr>
        <w:spacing w:after="0"/>
        <w:jc w:val="both"/>
        <w:rPr>
          <w:rFonts w:ascii="Times New Roman" w:hAnsi="Times New Roman"/>
          <w:szCs w:val="24"/>
        </w:rPr>
      </w:pPr>
      <w:r w:rsidRPr="005A092E">
        <w:rPr>
          <w:rFonts w:ascii="Times New Roman" w:hAnsi="Times New Roman"/>
          <w:szCs w:val="24"/>
        </w:rPr>
        <w:t>Okulumuzun temeli 1966 yılı Nisan ayında zamanın Başbakanı Sayın Süleyman Demirel tarafından lise olarak atılmış, ancak bina 1981 yılında yapılan askeri darbeyle gelen Milli Güvenlik Konseyi tarafından ilkokul olarak tamamlanmış olup Ulu Önder Mustafa Kemal ATATÜRK’ün doğumunun 100.yılına denk geldiği için ve bulunduğu mahallenin adı da dahil edilerek Bahçelievler 100.Yıl İlkokulu adını almıştır.</w:t>
      </w:r>
    </w:p>
    <w:p w:rsidR="00D0328A" w:rsidRPr="005A092E" w:rsidRDefault="00D0328A" w:rsidP="00D0328A">
      <w:pPr>
        <w:spacing w:after="0"/>
        <w:jc w:val="both"/>
        <w:rPr>
          <w:rFonts w:ascii="Times New Roman" w:hAnsi="Times New Roman"/>
          <w:szCs w:val="24"/>
        </w:rPr>
      </w:pPr>
      <w:r w:rsidRPr="005A092E">
        <w:rPr>
          <w:rFonts w:ascii="Times New Roman" w:hAnsi="Times New Roman"/>
          <w:szCs w:val="24"/>
        </w:rPr>
        <w:t xml:space="preserve">              Okulumuzun ilk kadrosu Kızılırmak İlkokulu’nda (şimdiki Halk Eğitim Merkezi) ortaklaşa eğitim öğretimini sürdüren Namık Kemal İlkokulu’nun yönetici öğretmen ve öğrencilerinden oluşmuştur. </w:t>
      </w:r>
    </w:p>
    <w:p w:rsidR="00D0328A" w:rsidRPr="005A092E" w:rsidRDefault="00D0328A" w:rsidP="00D0328A">
      <w:pPr>
        <w:spacing w:after="0"/>
        <w:jc w:val="both"/>
        <w:rPr>
          <w:rFonts w:ascii="Times New Roman" w:hAnsi="Times New Roman"/>
          <w:szCs w:val="24"/>
        </w:rPr>
      </w:pPr>
      <w:r w:rsidRPr="005A092E">
        <w:rPr>
          <w:rFonts w:ascii="Times New Roman" w:hAnsi="Times New Roman"/>
          <w:szCs w:val="24"/>
        </w:rPr>
        <w:t xml:space="preserve">              Okulumuz 05.05.2016 yılında Milli Eğitim Bakanlığı ve Sağlık Bakanlığı tarafından verilen ‘Beyaz Bayrak’ almaya hak kazanmıştır.</w:t>
      </w:r>
    </w:p>
    <w:p w:rsidR="00D0328A" w:rsidRPr="005A092E" w:rsidRDefault="00D0328A" w:rsidP="00D0328A">
      <w:pPr>
        <w:spacing w:after="0"/>
        <w:jc w:val="both"/>
        <w:rPr>
          <w:rFonts w:ascii="Times New Roman" w:hAnsi="Times New Roman"/>
          <w:szCs w:val="24"/>
        </w:rPr>
      </w:pPr>
      <w:r w:rsidRPr="005A092E">
        <w:rPr>
          <w:rFonts w:ascii="Times New Roman" w:hAnsi="Times New Roman"/>
          <w:szCs w:val="24"/>
        </w:rPr>
        <w:t xml:space="preserve">              Okulumuzun tarihçesini oluştururken eskiden okulumuzda görev yapmış olan Mustafa Güven(Eski Müdür Yardımcısı), Musa Güner (Eski Okul Müdürü), Vedat Doğan(</w:t>
      </w:r>
      <w:r>
        <w:rPr>
          <w:rFonts w:ascii="Times New Roman" w:hAnsi="Times New Roman"/>
          <w:szCs w:val="24"/>
        </w:rPr>
        <w:t xml:space="preserve">Eski </w:t>
      </w:r>
      <w:r w:rsidRPr="005A092E">
        <w:rPr>
          <w:rFonts w:ascii="Times New Roman" w:hAnsi="Times New Roman"/>
          <w:szCs w:val="24"/>
        </w:rPr>
        <w:t>Okul Müdürü) bilgilerini paylaşarak destek olmuşlardır.</w:t>
      </w:r>
    </w:p>
    <w:p w:rsidR="00D0328A" w:rsidRPr="005A092E" w:rsidRDefault="00D0328A" w:rsidP="00D0328A">
      <w:pPr>
        <w:spacing w:after="0"/>
        <w:jc w:val="both"/>
        <w:rPr>
          <w:rFonts w:ascii="Times New Roman" w:hAnsi="Times New Roman"/>
          <w:szCs w:val="24"/>
        </w:rPr>
      </w:pPr>
      <w:r w:rsidRPr="005A092E">
        <w:rPr>
          <w:rFonts w:ascii="Times New Roman" w:hAnsi="Times New Roman"/>
          <w:szCs w:val="24"/>
        </w:rPr>
        <w:t>Okulumuz ilimiz kurumlarına her yıl artan sayıyla öğrenci yerleştiren, sosyal ve kültürel etkinliklerle adından söz ettiren, araç-gereç ve donanım bakımından çağdaş standartları yakalamış, çağımızın gerektirdiği bilgi ve becerileri eş değer olan ,  güçlü bir eğitim vermektedir.</w:t>
      </w:r>
    </w:p>
    <w:p w:rsidR="00D0328A" w:rsidRPr="005A092E" w:rsidRDefault="00D0328A" w:rsidP="00D0328A">
      <w:pPr>
        <w:spacing w:after="0"/>
        <w:ind w:firstLine="708"/>
        <w:jc w:val="both"/>
        <w:rPr>
          <w:rFonts w:ascii="Times New Roman" w:hAnsi="Times New Roman"/>
          <w:szCs w:val="24"/>
        </w:rPr>
      </w:pPr>
      <w:r w:rsidRPr="005A092E">
        <w:rPr>
          <w:rFonts w:ascii="Times New Roman" w:hAnsi="Times New Roman"/>
          <w:szCs w:val="24"/>
        </w:rPr>
        <w:t>Atatürk ilke ve inkılaplarına bağlı Türk Milleti’nin ahlaki, insanı, manevi ve kültürel değerlerini benimseyen, ailesini, vatanını, milletini seven, özgür ve bilimsel düşünce gücüne sahip, insan haklarına saygılı, çağımızın gerektirdiği bilgi ve becerilerle donatılmış, ülkemizin ekonomik, sosyal ve kültürel kalkınmasına katkıda bulunacak bireyler yetiştirmek gayretindedir.</w:t>
      </w:r>
      <w:r>
        <w:rPr>
          <w:rFonts w:ascii="Times New Roman" w:hAnsi="Times New Roman"/>
          <w:szCs w:val="24"/>
        </w:rPr>
        <w:t>Okulumuzda 1 Müdür,1Müdür Yardımcısı,8 Sınıf Öğretmeni, 2 Anasınıfı Öğretmeni,1 İngilizce öğretmeni olmak üzere 13 Eğitim personeli ile 2 yardımcı hizmetler ile toplam 15 çalışanı ve 255 öğrenci ile eğitim öğretime devam etmektedir.</w:t>
      </w:r>
    </w:p>
    <w:p w:rsidR="00D0328A" w:rsidRDefault="00D0328A" w:rsidP="00D0328A">
      <w:pPr>
        <w:jc w:val="both"/>
        <w:rPr>
          <w:b/>
          <w:i/>
        </w:rPr>
      </w:pPr>
    </w:p>
    <w:p w:rsidR="00ED7A92" w:rsidRPr="00D0328A" w:rsidRDefault="00ED7A92" w:rsidP="002F3DD9">
      <w:pPr>
        <w:spacing w:before="14" w:line="338" w:lineRule="auto"/>
        <w:ind w:left="118" w:right="69"/>
        <w:rPr>
          <w:rFonts w:ascii="Cambria" w:eastAsia="Cambria" w:hAnsi="Cambria" w:cs="Cambria"/>
          <w:b/>
          <w:spacing w:val="1"/>
          <w:sz w:val="24"/>
          <w:szCs w:val="24"/>
        </w:rPr>
      </w:pP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0328A">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2024-2028</w:t>
      </w:r>
      <w:r w:rsidR="00D87967">
        <w:rPr>
          <w:rFonts w:ascii="Times New Roman" w:hAnsi="Times New Roman" w:cs="Times New Roman"/>
          <w:sz w:val="24"/>
        </w:rPr>
        <w:t xml:space="preserve">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p w:rsidR="00543482" w:rsidRDefault="00543482">
      <w:pPr>
        <w:spacing w:after="72" w:line="240" w:lineRule="auto"/>
        <w:ind w:left="567"/>
        <w:jc w:val="both"/>
        <w:rPr>
          <w:rFonts w:ascii="Times New Roman" w:hAnsi="Times New Roman" w:cs="Times New Roman"/>
          <w:sz w:val="24"/>
        </w:rPr>
      </w:pPr>
    </w:p>
    <w:tbl>
      <w:tblPr>
        <w:tblW w:w="9638" w:type="dxa"/>
        <w:tblInd w:w="-10" w:type="dxa"/>
        <w:tblCellMar>
          <w:left w:w="70" w:type="dxa"/>
          <w:right w:w="70" w:type="dxa"/>
        </w:tblCellMar>
        <w:tblLook w:val="04A0" w:firstRow="1" w:lastRow="0" w:firstColumn="1" w:lastColumn="0" w:noHBand="0" w:noVBand="1"/>
      </w:tblPr>
      <w:tblGrid>
        <w:gridCol w:w="2050"/>
        <w:gridCol w:w="2525"/>
        <w:gridCol w:w="2991"/>
        <w:gridCol w:w="1006"/>
        <w:gridCol w:w="1066"/>
      </w:tblGrid>
      <w:tr w:rsidR="00543482" w:rsidRPr="00543482" w:rsidTr="00B81EBC">
        <w:trPr>
          <w:trHeight w:val="462"/>
        </w:trPr>
        <w:tc>
          <w:tcPr>
            <w:tcW w:w="2050"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AMAÇ</w:t>
            </w:r>
          </w:p>
        </w:tc>
        <w:tc>
          <w:tcPr>
            <w:tcW w:w="2525"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HEDEFLER</w:t>
            </w:r>
          </w:p>
        </w:tc>
        <w:tc>
          <w:tcPr>
            <w:tcW w:w="2991" w:type="dxa"/>
            <w:tcBorders>
              <w:top w:val="single" w:sz="8" w:space="0" w:color="auto"/>
              <w:left w:val="nil"/>
              <w:bottom w:val="single" w:sz="4" w:space="0" w:color="auto"/>
              <w:right w:val="single" w:sz="4" w:space="0" w:color="auto"/>
            </w:tcBorders>
            <w:shd w:val="clear" w:color="000000" w:fill="FFCC99"/>
            <w:vAlign w:val="center"/>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PERFORMANS GÖSTERGELERİ</w:t>
            </w:r>
          </w:p>
        </w:tc>
        <w:tc>
          <w:tcPr>
            <w:tcW w:w="1006" w:type="dxa"/>
            <w:tcBorders>
              <w:top w:val="single" w:sz="8" w:space="0" w:color="auto"/>
              <w:left w:val="nil"/>
              <w:bottom w:val="single" w:sz="4" w:space="0" w:color="auto"/>
              <w:right w:val="single" w:sz="4" w:space="0" w:color="auto"/>
            </w:tcBorders>
            <w:shd w:val="clear" w:color="000000" w:fill="FFFFCC"/>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HEDEFLENEN</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2023</w:t>
            </w:r>
            <w:r w:rsidRPr="00543482">
              <w:rPr>
                <w:rFonts w:ascii="Calibri" w:eastAsia="Times New Roman" w:hAnsi="Calibri" w:cs="Calibri"/>
                <w:b/>
                <w:bCs/>
                <w:color w:val="000000"/>
                <w:sz w:val="16"/>
                <w:szCs w:val="16"/>
                <w:lang w:eastAsia="tr-TR"/>
              </w:rPr>
              <w:br/>
              <w:t>GERÇEKLEŞEN</w:t>
            </w:r>
          </w:p>
        </w:tc>
      </w:tr>
      <w:tr w:rsidR="00543482" w:rsidRPr="00543482" w:rsidTr="00ED7A92">
        <w:trPr>
          <w:trHeight w:val="485"/>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20"/>
                <w:szCs w:val="20"/>
                <w:lang w:eastAsia="tr-TR"/>
              </w:rPr>
            </w:pPr>
            <w:r w:rsidRPr="00543482">
              <w:rPr>
                <w:rFonts w:ascii="Cambria" w:eastAsia="Times New Roman" w:hAnsi="Cambria" w:cs="Calibri"/>
                <w:b/>
                <w:bCs/>
                <w:color w:val="000000"/>
                <w:sz w:val="20"/>
                <w:szCs w:val="20"/>
                <w:lang w:eastAsia="tr-TR"/>
              </w:rPr>
              <w:t xml:space="preserve">TEMA I: EĞİTİM VE ÖĞRETİME ERİŞİM </w:t>
            </w:r>
            <w:r w:rsidRPr="00543482">
              <w:rPr>
                <w:rFonts w:ascii="Cambria" w:eastAsia="Times New Roman" w:hAnsi="Cambria" w:cs="Calibri"/>
                <w:b/>
                <w:bCs/>
                <w:color w:val="000000"/>
                <w:sz w:val="20"/>
                <w:szCs w:val="20"/>
                <w:lang w:eastAsia="tr-TR"/>
              </w:rPr>
              <w:br/>
              <w:t xml:space="preserve">Stratejik Amaç 1: Öğrencilerin uyum ve devamsızlık sorunlarını gideren etkin bir yönetim yapısı kurulacaktır.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color w:val="000000"/>
                <w:sz w:val="20"/>
                <w:szCs w:val="20"/>
                <w:lang w:eastAsia="tr-TR"/>
              </w:rPr>
            </w:pPr>
            <w:r w:rsidRPr="00543482">
              <w:rPr>
                <w:rFonts w:ascii="Cambria" w:eastAsia="Times New Roman" w:hAnsi="Cambria" w:cs="Calibri"/>
                <w:color w:val="000000"/>
                <w:sz w:val="20"/>
                <w:szCs w:val="20"/>
                <w:lang w:eastAsia="tr-TR"/>
              </w:rPr>
              <w:t>Stratejik Hedef 1.1.  Öğrencilerinin okullaşma oranları artırılacak,  uyum ve devamsızlık sorunları giderilecektir.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Kayıt bölgesindeki öğrencilerden okula kayıt yaptıranların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98%</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98%</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İlkokul birinci sınıf öğrencilerinden en az bir yıl okul öncesi eğitim almış olanların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94%</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98%</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Okula yeni başlayan öğrencilerden oryantasyon eğitimine katılanların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Bir eğitim ve öğretim yılı döneminde 20 gün ve üzeri devamsızlık yapan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2,0%</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Okulun özel eğitime ihtiyaç duyan bireylerin kullanımına uygunluğu  (1=Uygun, 0=Uygun Değil)</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B81EBC">
        <w:trPr>
          <w:trHeight w:val="656"/>
        </w:trPr>
        <w:tc>
          <w:tcPr>
            <w:tcW w:w="2050" w:type="dxa"/>
            <w:vMerge w:val="restart"/>
            <w:tcBorders>
              <w:top w:val="nil"/>
              <w:left w:val="single" w:sz="8" w:space="0" w:color="auto"/>
              <w:bottom w:val="single" w:sz="8" w:space="0" w:color="000000"/>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2.1.  Bütün bireylerin bedensel, ruhsal ve zihinsel gelişimlerine yönelik faaliyetlere katılım oranını ve öğrencilerin akademik başarı düzeylerini artırmak.</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Bir eğitim ve öğretim yılı döneminde Öğrenci başına okunan kitap sayısı </w:t>
            </w:r>
          </w:p>
        </w:tc>
        <w:tc>
          <w:tcPr>
            <w:tcW w:w="1006" w:type="dxa"/>
            <w:tcBorders>
              <w:top w:val="single" w:sz="4" w:space="0" w:color="auto"/>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25</w:t>
            </w:r>
          </w:p>
        </w:tc>
        <w:tc>
          <w:tcPr>
            <w:tcW w:w="1066" w:type="dxa"/>
            <w:tcBorders>
              <w:top w:val="single" w:sz="4"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26</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Bir eğitim ve öğretim yılı döneminde bilimsel, kültürel, sanatsal ve sportif alanlarda en az bir faaliyete katılan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96%</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Hijyen, sağlıklı ve dengeli beslenme ile ilgili verilen eğitime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18"/>
                <w:lang w:eastAsia="tr-TR"/>
              </w:rPr>
            </w:pPr>
            <w:r w:rsidRPr="00ED7A92">
              <w:rPr>
                <w:rFonts w:ascii="Calibri" w:eastAsia="Times New Roman" w:hAnsi="Calibri" w:cs="Calibri"/>
                <w:color w:val="0000FF"/>
                <w:sz w:val="18"/>
                <w:szCs w:val="18"/>
                <w:lang w:eastAsia="tr-TR"/>
              </w:rPr>
              <w:t>Eğitim Öğretim yılı içerisinde "Değerler Eğitimi"  kapsamında yapılan çalışmalara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ED7A92">
        <w:trPr>
          <w:trHeight w:val="60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4" w:space="0" w:color="auto"/>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2.2.  Eğitimde yenilikçi yaklaşımları kullanarak yerel, ulusal ve uluslararası projelerle; bireylerin yeterliliğini ve uluslararası öğrenci/öğretmen hareketliliğini artırmak.</w:t>
            </w:r>
          </w:p>
        </w:tc>
        <w:tc>
          <w:tcPr>
            <w:tcW w:w="2991" w:type="dxa"/>
            <w:tcBorders>
              <w:top w:val="nil"/>
              <w:left w:val="nil"/>
              <w:bottom w:val="single" w:sz="4" w:space="0" w:color="auto"/>
              <w:right w:val="single" w:sz="4" w:space="0" w:color="auto"/>
            </w:tcBorders>
            <w:shd w:val="clear" w:color="000000" w:fill="CCFFCC"/>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Okulun Katıldığı proje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40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CCFFCC"/>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Proje geliştirme konusunda hizmet içi eğitim alan kişi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3</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3</w:t>
            </w:r>
          </w:p>
        </w:tc>
      </w:tr>
      <w:tr w:rsidR="00543482" w:rsidRPr="00543482" w:rsidTr="00ED7A92">
        <w:trPr>
          <w:trHeight w:val="3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2.3 Okulumuzun yönetsel süreçleri, etkin bir izleme ve değerlendirme sistemiyle desteklenen, katılımcı, şeffaf ve hesap verebilir biçimde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Veli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75%</w:t>
            </w:r>
          </w:p>
        </w:tc>
      </w:tr>
      <w:tr w:rsidR="00543482" w:rsidRPr="00543482" w:rsidTr="00ED7A92">
        <w:trPr>
          <w:trHeight w:val="361"/>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Çalışan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85%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ED7A92">
        <w:trPr>
          <w:trHeight w:val="5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Çalışanların motivasyonunu arttırmaya yönelik yapılan faaliyetlerin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26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Veli toplantılarına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60%</w:t>
            </w:r>
          </w:p>
        </w:tc>
      </w:tr>
      <w:tr w:rsidR="00543482" w:rsidRPr="00543482" w:rsidTr="00ED7A92">
        <w:trPr>
          <w:trHeight w:val="269"/>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Okul faaliyetlerine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60%</w:t>
            </w:r>
          </w:p>
        </w:tc>
      </w:tr>
      <w:tr w:rsidR="00543482" w:rsidRPr="00543482" w:rsidTr="00ED7A92">
        <w:trPr>
          <w:trHeight w:val="416"/>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 xml:space="preserve">TEMA III: KURUMSAL KAPASİTE Stratejik Amaç 3: Eğitim ve öğretim faaliyetlerinin daha nitelikli olarak verilebilmesi için okulumuzun kurumsal kapasitesi güçlendirilecektir.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3.1.Okulumuzun insan kaynakları, mali ve fiziksel altyapısı eğitim ve öğretim faaliyetlerinden beklenen sonuçların elde edilmesini temine edecek biçimde sürdürülebilirlik ve verimlilik esasına göre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Öğretmen başına ortalama hizmet içi faaliyet sayısı</w:t>
            </w:r>
          </w:p>
        </w:tc>
        <w:tc>
          <w:tcPr>
            <w:tcW w:w="1006" w:type="dxa"/>
            <w:tcBorders>
              <w:top w:val="single" w:sz="8" w:space="0" w:color="auto"/>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399"/>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Derslik başına düşen öğrenci sayısı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24</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23</w:t>
            </w:r>
          </w:p>
        </w:tc>
      </w:tr>
      <w:tr w:rsidR="00543482" w:rsidRPr="00543482" w:rsidTr="00ED7A92">
        <w:trPr>
          <w:trHeight w:val="4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 güvenliğinin yeterlilik  durumu  (1=Yeterli, 0=Yetersiz)</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34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"Beyaz Bayrak" sertifikası durumu  (1=Var, 0=Yok)</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55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Fiziki Kapasitesi (Sınıf, Salon, Bahçe, Atölye vb.) (1=Yeterli, 0=Yetersiz)</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bl>
    <w:p w:rsidR="00543482" w:rsidRDefault="00543482">
      <w:pPr>
        <w:spacing w:after="72" w:line="240" w:lineRule="auto"/>
        <w:ind w:left="567"/>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lastRenderedPageBreak/>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87967" w:rsidRPr="00736E42" w:rsidRDefault="00D8796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
    <w:p w:rsidR="00686A9E" w:rsidRPr="00155FF7" w:rsidRDefault="00686A9E" w:rsidP="00686A9E">
      <w:pPr>
        <w:spacing w:after="72" w:line="240" w:lineRule="auto"/>
        <w:ind w:left="567"/>
        <w:jc w:val="both"/>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r w:rsidRPr="009303F6">
              <w:rPr>
                <w:rFonts w:ascii="Cambria" w:eastAsia="Times New Roman" w:hAnsi="Cambria" w:cs="Calibri"/>
                <w:b/>
                <w:bCs/>
                <w:color w:val="000000"/>
                <w:sz w:val="20"/>
                <w:szCs w:val="20"/>
                <w:lang w:val="en-US" w:eastAsia="tr-TR"/>
              </w:rPr>
              <w:t>Faaliyet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r w:rsidRPr="009303F6">
              <w:rPr>
                <w:rFonts w:ascii="Cambria" w:eastAsia="Cambria" w:hAnsi="Cambria" w:cs="Cambria"/>
                <w:b/>
                <w:bCs/>
                <w:color w:val="000000"/>
                <w:sz w:val="20"/>
                <w:szCs w:val="20"/>
                <w:lang w:val="en-US" w:eastAsia="tr-TR"/>
              </w:rPr>
              <w:t>Ürün/Hizmetler</w:t>
            </w:r>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Pr="009303F6">
              <w:rPr>
                <w:rFonts w:ascii="Calibri" w:eastAsia="Times New Roman" w:hAnsi="Calibri" w:cs="Calibri"/>
                <w:color w:val="000000"/>
                <w:lang w:eastAsia="tr-TR"/>
              </w:rPr>
              <w:br/>
              <w:t>Ge</w:t>
            </w:r>
            <w:r w:rsidR="00D0328A">
              <w:rPr>
                <w:rFonts w:ascii="Calibri" w:eastAsia="Times New Roman" w:hAnsi="Calibri" w:cs="Calibri"/>
                <w:color w:val="000000"/>
                <w:lang w:eastAsia="tr-TR"/>
              </w:rPr>
              <w:t>zi</w:t>
            </w:r>
            <w:r w:rsidR="00D0328A">
              <w:rPr>
                <w:rFonts w:ascii="Calibri" w:eastAsia="Times New Roman" w:hAnsi="Calibri" w:cs="Calibri"/>
                <w:color w:val="000000"/>
                <w:lang w:eastAsia="tr-TR"/>
              </w:rPr>
              <w:br/>
              <w:t>Halk Oyunları</w:t>
            </w:r>
            <w:r w:rsidR="00D0328A">
              <w:rPr>
                <w:rFonts w:ascii="Calibri" w:eastAsia="Times New Roman" w:hAnsi="Calibri" w:cs="Calibri"/>
                <w:color w:val="000000"/>
                <w:lang w:eastAsia="tr-TR"/>
              </w:rPr>
              <w:br/>
              <w:t>Sergi</w:t>
            </w:r>
            <w:r w:rsidR="00D0328A">
              <w:rPr>
                <w:rFonts w:ascii="Calibri" w:eastAsia="Times New Roman" w:hAnsi="Calibri" w:cs="Calibri"/>
                <w:color w:val="000000"/>
                <w:lang w:eastAsia="tr-TR"/>
              </w:rPr>
              <w:br/>
              <w:t>Kermes</w:t>
            </w:r>
            <w:r w:rsidR="00D0328A">
              <w:rPr>
                <w:rFonts w:ascii="Calibri" w:eastAsia="Times New Roman" w:hAnsi="Calibri" w:cs="Calibri"/>
                <w:color w:val="000000"/>
                <w:lang w:eastAsia="tr-TR"/>
              </w:rPr>
              <w:br/>
              <w:t>Akıl ve Zeka oyunları</w:t>
            </w: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D0328A">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 </w:t>
            </w:r>
            <w:r w:rsidR="00D0328A">
              <w:rPr>
                <w:rFonts w:ascii="Calibri" w:eastAsia="Times New Roman" w:hAnsi="Calibri" w:cs="Calibri"/>
                <w:color w:val="000000"/>
                <w:lang w:eastAsia="tr-TR"/>
              </w:rPr>
              <w:t>Futbol,</w:t>
            </w:r>
            <w:r w:rsidR="00D0328A">
              <w:rPr>
                <w:rFonts w:ascii="Calibri" w:eastAsia="Times New Roman" w:hAnsi="Calibri" w:cs="Calibri"/>
                <w:color w:val="000000"/>
                <w:lang w:eastAsia="tr-TR"/>
              </w:rPr>
              <w:br/>
              <w:t xml:space="preserve">Satranç, </w:t>
            </w:r>
            <w:r w:rsidR="00D0328A">
              <w:rPr>
                <w:rFonts w:ascii="Calibri" w:eastAsia="Times New Roman" w:hAnsi="Calibri" w:cs="Calibri"/>
                <w:color w:val="000000"/>
                <w:lang w:eastAsia="tr-TR"/>
              </w:rPr>
              <w:br/>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D0328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Her hafta Cuma günleri öğle arası yemekli değerlendirme toplantılarının yapılması, Her ayın son Cuma günü aylık değerlendirmenin yapılması.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D0328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Kermes, gezi </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D0328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Akıl ve Zeka oyunları ve  satranç</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D0328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Öğrenci kişisel portfolyö dosyalarının hazırlanması</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D0328A" w:rsidP="00D0328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Akıllı tahtaların aktif kullanımına yönelik faaliyetler</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r w:rsidR="00D0328A">
              <w:rPr>
                <w:rFonts w:ascii="Calibri" w:eastAsia="Times New Roman" w:hAnsi="Calibri" w:cs="Calibri"/>
                <w:color w:val="000000"/>
                <w:lang w:eastAsia="tr-TR"/>
              </w:rPr>
              <w:t>Egzersiz çalışmaları, İYEP ve halk oyunları</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lastRenderedPageBreak/>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201" w:type="dxa"/>
        <w:tblInd w:w="-5" w:type="dxa"/>
        <w:tblLayout w:type="fixed"/>
        <w:tblCellMar>
          <w:left w:w="70" w:type="dxa"/>
          <w:right w:w="70" w:type="dxa"/>
        </w:tblCellMar>
        <w:tblLook w:val="04A0" w:firstRow="1" w:lastRow="0" w:firstColumn="1" w:lastColumn="0" w:noHBand="0" w:noVBand="1"/>
      </w:tblPr>
      <w:tblGrid>
        <w:gridCol w:w="2601"/>
        <w:gridCol w:w="1264"/>
        <w:gridCol w:w="1717"/>
        <w:gridCol w:w="1287"/>
        <w:gridCol w:w="1145"/>
        <w:gridCol w:w="1187"/>
      </w:tblGrid>
      <w:tr w:rsidR="005529FB" w:rsidRPr="005529FB" w:rsidTr="00ED7A92">
        <w:trPr>
          <w:trHeight w:val="585"/>
        </w:trPr>
        <w:tc>
          <w:tcPr>
            <w:tcW w:w="260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64"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1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619"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3D7839">
        <w:trPr>
          <w:trHeight w:val="73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6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Çalışanlar, Birimler</w:t>
            </w:r>
          </w:p>
        </w:tc>
        <w:tc>
          <w:tcPr>
            <w:tcW w:w="17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Temel ortak</w:t>
            </w:r>
          </w:p>
        </w:tc>
        <w:tc>
          <w:tcPr>
            <w:tcW w:w="128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Cambria" w:hAnsi="Cambria" w:cs="Cambria"/>
                <w:color w:val="000000"/>
                <w:sz w:val="20"/>
                <w:szCs w:val="20"/>
                <w:lang w:val="en-US" w:eastAsia="tr-TR"/>
              </w:rPr>
              <w:t>Stratejik ortak</w:t>
            </w:r>
          </w:p>
        </w:tc>
        <w:tc>
          <w:tcPr>
            <w:tcW w:w="114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Tedarikçi</w:t>
            </w:r>
          </w:p>
        </w:tc>
        <w:tc>
          <w:tcPr>
            <w:tcW w:w="118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Müşteri,   hedef kitle</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3D7839">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3D7839" w:rsidRDefault="003D7839">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lastRenderedPageBreak/>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Cambria" w:hAnsi="Cambria" w:cs="Cambria"/>
                <w:b/>
                <w:bCs/>
                <w:color w:val="000000"/>
                <w:lang w:val="en-US" w:eastAsia="tr-TR"/>
              </w:rPr>
              <w:t>İç Paydaş</w:t>
            </w:r>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Times New Roman" w:hAnsi="Cambria" w:cs="Calibri"/>
                <w:b/>
                <w:bCs/>
                <w:color w:val="000000"/>
                <w:lang w:val="en-US" w:eastAsia="tr-TR"/>
              </w:rPr>
              <w:t>Dış Paydaş</w:t>
            </w:r>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Cambria" w:hAnsi="Cambria" w:cs="Cambria"/>
                <w:b/>
                <w:bCs/>
                <w:color w:val="000000"/>
                <w:lang w:val="en-US" w:eastAsia="tr-TR"/>
              </w:rPr>
              <w:t>Yararlanıcı (Müşteri)</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Times New Roman" w:hAnsi="Cambria" w:cs="Calibri"/>
                <w:b/>
                <w:bCs/>
                <w:color w:val="000000"/>
                <w:lang w:val="en-US" w:eastAsia="tr-TR"/>
              </w:rPr>
              <w:t>Neden 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Times New Roman" w:hAnsi="Cambria" w:cs="Calibri"/>
                <w:b/>
                <w:bCs/>
                <w:color w:val="000000"/>
                <w:lang w:val="en-US" w:eastAsia="tr-TR"/>
              </w:rPr>
              <w:t>Önceliği</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Bağlı  olduğumuz  merkezi idare</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Özel İdare</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Tedarikçi mahalli idare</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Amaç ve hedeflerimize ulaşmak iş birliği yapacağımız kurumlar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3D7839">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Eğitim-Öğretim (Örgün-</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Yatılılık-Bursluluk</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Nitelikli İş Gücü</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AR-GE, Projeler, Danışmanlık</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Altyapı, Donatım Yatırım</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Yayım</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Rehberlik, Kurs, Sosyal etkinlikler</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Mezunlar (Öğrenci)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Ölçme-Değerlendirme</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Öğrenciler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Veliler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Üniversiteler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Medya</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Uluslararası kuruluşlar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Meslek Kuruluşları</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Sağlık kuruluşları</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Diğer Kurumlar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Özel sektör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 xml:space="preserve">r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tbl>
      <w:tblPr>
        <w:tblW w:w="9742" w:type="dxa"/>
        <w:tblInd w:w="-5" w:type="dxa"/>
        <w:tblCellMar>
          <w:left w:w="70" w:type="dxa"/>
          <w:right w:w="70" w:type="dxa"/>
        </w:tblCellMar>
        <w:tblLook w:val="04A0" w:firstRow="1" w:lastRow="0" w:firstColumn="1" w:lastColumn="0" w:noHBand="0" w:noVBand="1"/>
      </w:tblPr>
      <w:tblGrid>
        <w:gridCol w:w="2514"/>
        <w:gridCol w:w="7228"/>
      </w:tblGrid>
      <w:tr w:rsidR="00E92F8C" w:rsidRPr="00E92F8C" w:rsidTr="00E92F8C">
        <w:trPr>
          <w:trHeight w:hRule="exact" w:val="472"/>
        </w:trPr>
        <w:tc>
          <w:tcPr>
            <w:tcW w:w="2514"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center"/>
              <w:rPr>
                <w:rFonts w:ascii="Cambria" w:eastAsia="Times New Roman" w:hAnsi="Cambria" w:cs="Calibri"/>
                <w:b/>
                <w:bCs/>
                <w:color w:val="000000"/>
                <w:sz w:val="20"/>
                <w:szCs w:val="20"/>
                <w:lang w:eastAsia="tr-TR"/>
              </w:rPr>
            </w:pPr>
            <w:r w:rsidRPr="00E92F8C">
              <w:rPr>
                <w:rFonts w:ascii="Cambria" w:eastAsia="Times New Roman" w:hAnsi="Cambria" w:cs="Calibri"/>
                <w:b/>
                <w:bCs/>
                <w:color w:val="000000"/>
                <w:sz w:val="20"/>
                <w:szCs w:val="20"/>
                <w:lang w:val="en-US" w:eastAsia="tr-TR"/>
              </w:rPr>
              <w:t>Okul/Kurum İçi</w:t>
            </w:r>
          </w:p>
        </w:tc>
        <w:tc>
          <w:tcPr>
            <w:tcW w:w="7228" w:type="dxa"/>
            <w:tcBorders>
              <w:top w:val="single" w:sz="4" w:space="0" w:color="auto"/>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Cambria" w:eastAsia="Times New Roman" w:hAnsi="Cambria" w:cs="Calibri"/>
                <w:b/>
                <w:bCs/>
                <w:color w:val="000000"/>
                <w:sz w:val="20"/>
                <w:szCs w:val="20"/>
                <w:lang w:eastAsia="tr-TR"/>
              </w:rPr>
            </w:pPr>
            <w:r w:rsidRPr="00E92F8C">
              <w:rPr>
                <w:rFonts w:ascii="Cambria" w:eastAsia="Cambria" w:hAnsi="Cambria" w:cs="Cambria"/>
                <w:b/>
                <w:bCs/>
                <w:color w:val="000000"/>
                <w:sz w:val="20"/>
                <w:szCs w:val="20"/>
                <w:lang w:val="en-US" w:eastAsia="tr-TR"/>
              </w:rPr>
              <w:t>Analiz İçerik Tablosu</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Öğrenci sayıları</w:t>
            </w:r>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Sınıf kademeleri, meslek alan dalları, kaynaştırma öğrencileri, yabancı uyruklu öğrenciler gibi demografik özelliklere dair detaylı sınıflandırmaları kapsamalıdır. e-Okul kayıtları kullanılarak hazırlanabilir.</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Akademik başarı verileri</w:t>
            </w:r>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e-Okul kayıtları kullanılarak erişim sağlanabilir.</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 xml:space="preserve">Sosyal-kültürel-bilimsel ve sportif </w:t>
            </w:r>
            <w:r>
              <w:rPr>
                <w:rFonts w:ascii="Times New Roman" w:eastAsia="Times New Roman" w:hAnsi="Times New Roman" w:cs="Times New Roman"/>
                <w:color w:val="000000"/>
                <w:sz w:val="20"/>
                <w:szCs w:val="20"/>
                <w:lang w:val="en-US" w:eastAsia="tr-TR"/>
              </w:rPr>
              <w:t xml:space="preserve"> </w:t>
            </w:r>
            <w:r w:rsidRPr="00E92F8C">
              <w:rPr>
                <w:rFonts w:ascii="Times New Roman" w:eastAsia="Times New Roman" w:hAnsi="Times New Roman" w:cs="Times New Roman"/>
                <w:color w:val="000000"/>
                <w:sz w:val="20"/>
                <w:szCs w:val="20"/>
                <w:lang w:val="en-US" w:eastAsia="tr-TR"/>
              </w:rPr>
              <w:t>başarı verileri</w:t>
            </w:r>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Belirtilen alanlarda yarışma ödülleri ya da lisansları olan öğrencilere dair sayısal verileri kapsamalıdır.</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Öğrenme stilleri envanteri</w:t>
            </w:r>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Okul rehberlik servisi tarafından uygulanmaktadır.</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Devam-devamsızlık verileri</w:t>
            </w:r>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e-Okul kayıtları kullanılarak erişim sağlanabilir. Aynı zamanda okul rehberlik  servisi tarafından devamsızlık nedenleri anketi uygulanarak detaylı bir analiz gerçekleştirilmesi önerilmektedir.</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Okul      disiplinini      etkileyen faktörler anketi</w:t>
            </w:r>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Okul rehberlik servisi tarafından uygulanmaktadır.</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İnsan kaynakları verileri</w:t>
            </w:r>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İdareci, öğretmen ve destek personeline dair sayısal veriler, lisans ya da yüksek lisans programlarından mezuniyet durumlarını da kapsamalıdır.</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Öğretmenlerin      hizmet      içi eğitime katılma oranları</w:t>
            </w:r>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MEBBİS verileri kullanılarak erişim sağlanabilir.</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Öğrenme ortamı verileri</w:t>
            </w:r>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AF62B9">
            <w:pPr>
              <w:spacing w:after="0" w:line="240" w:lineRule="auto"/>
              <w:jc w:val="both"/>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Okulun fiziki  yapısına (ana  ve  ek  binalar,  vb.)  ve öğrenme ortamlarına (sınıf sayısı, kütüphane vb.) dair verileri içermelidir.</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Okul/kurum ortamını değerlendirme anketi</w:t>
            </w:r>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Cambria" w:hAnsi="Times New Roman" w:cs="Times New Roman"/>
                <w:color w:val="000000"/>
                <w:sz w:val="20"/>
                <w:szCs w:val="20"/>
                <w:lang w:val="en-US" w:eastAsia="tr-TR"/>
              </w:rPr>
              <w:t>Okul rehberlik servisi tarafından uygulanmaktadır.</w:t>
            </w:r>
          </w:p>
        </w:tc>
      </w:tr>
    </w:tbl>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728" w:type="dxa"/>
        <w:tblInd w:w="10" w:type="dxa"/>
        <w:tblCellMar>
          <w:left w:w="70" w:type="dxa"/>
          <w:right w:w="70" w:type="dxa"/>
        </w:tblCellMar>
        <w:tblLook w:val="04A0" w:firstRow="1" w:lastRow="0" w:firstColumn="1" w:lastColumn="0" w:noHBand="0" w:noVBand="1"/>
      </w:tblPr>
      <w:tblGrid>
        <w:gridCol w:w="1216"/>
        <w:gridCol w:w="1216"/>
        <w:gridCol w:w="1216"/>
        <w:gridCol w:w="1216"/>
        <w:gridCol w:w="1363"/>
        <w:gridCol w:w="1069"/>
        <w:gridCol w:w="1216"/>
        <w:gridCol w:w="1216"/>
      </w:tblGrid>
      <w:tr w:rsidR="00F4090E" w:rsidRPr="00F4090E" w:rsidTr="00AF62B9">
        <w:trPr>
          <w:trHeight w:val="289"/>
        </w:trPr>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363"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069"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28</w:t>
            </w:r>
            <w:r w:rsidR="00F4090E"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4-A</w:t>
            </w:r>
          </w:p>
        </w:tc>
        <w:tc>
          <w:tcPr>
            <w:tcW w:w="1069"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17</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27</w:t>
            </w:r>
            <w:r w:rsidR="00F4090E" w:rsidRPr="00F4090E">
              <w:rPr>
                <w:rFonts w:ascii="Book Antiqua" w:eastAsia="Times New Roman" w:hAnsi="Book Antiqua" w:cs="Calibri"/>
                <w:b/>
                <w:bCs/>
                <w:color w:val="000000"/>
                <w:sz w:val="24"/>
                <w:szCs w:val="24"/>
                <w:lang w:eastAsia="tr-TR"/>
              </w:rPr>
              <w:t> </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1-B</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14</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30</w:t>
            </w:r>
            <w:r w:rsidR="00F4090E"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4-B</w:t>
            </w:r>
          </w:p>
        </w:tc>
        <w:tc>
          <w:tcPr>
            <w:tcW w:w="106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25</w:t>
            </w:r>
            <w:r w:rsidR="00F4090E" w:rsidRPr="00F4090E">
              <w:rPr>
                <w:rFonts w:ascii="Book Antiqua" w:eastAsia="Times New Roman" w:hAnsi="Book Antiqua" w:cs="Calibri"/>
                <w:b/>
                <w:bCs/>
                <w:color w:val="000000"/>
                <w:sz w:val="24"/>
                <w:szCs w:val="24"/>
                <w:lang w:eastAsia="tr-TR"/>
              </w:rPr>
              <w:t> </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2-A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19</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28</w:t>
            </w:r>
            <w:r w:rsidR="00F4090E"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Ana sınıfı A Şubesi</w:t>
            </w:r>
            <w:r w:rsidR="00F4090E" w:rsidRPr="00F4090E">
              <w:rPr>
                <w:rFonts w:ascii="Book Antiqua" w:eastAsia="Times New Roman" w:hAnsi="Book Antiqua" w:cs="Calibri"/>
                <w:b/>
                <w:bCs/>
                <w:color w:val="000000"/>
                <w:sz w:val="24"/>
                <w:szCs w:val="24"/>
                <w:lang w:eastAsia="tr-TR"/>
              </w:rPr>
              <w:t> </w:t>
            </w:r>
          </w:p>
        </w:tc>
        <w:tc>
          <w:tcPr>
            <w:tcW w:w="106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6</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21</w:t>
            </w:r>
            <w:r w:rsidR="00F4090E" w:rsidRPr="00F4090E">
              <w:rPr>
                <w:rFonts w:ascii="Book Antiqua" w:eastAsia="Times New Roman" w:hAnsi="Book Antiqua" w:cs="Calibri"/>
                <w:b/>
                <w:bCs/>
                <w:color w:val="000000"/>
                <w:sz w:val="24"/>
                <w:szCs w:val="24"/>
                <w:lang w:eastAsia="tr-TR"/>
              </w:rPr>
              <w:t> </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2-B</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30</w:t>
            </w:r>
            <w:r w:rsidR="00F4090E"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Ana sınıfı  B Şubesi</w:t>
            </w:r>
            <w:r w:rsidR="00AF62B9" w:rsidRPr="00F4090E">
              <w:rPr>
                <w:rFonts w:ascii="Book Antiqua" w:eastAsia="Times New Roman" w:hAnsi="Book Antiqua" w:cs="Calibri"/>
                <w:b/>
                <w:bCs/>
                <w:color w:val="000000"/>
                <w:sz w:val="24"/>
                <w:szCs w:val="24"/>
                <w:lang w:eastAsia="tr-TR"/>
              </w:rPr>
              <w:t> </w:t>
            </w:r>
          </w:p>
        </w:tc>
        <w:tc>
          <w:tcPr>
            <w:tcW w:w="1069"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r w:rsidR="00F4090E" w:rsidRPr="00F4090E">
              <w:rPr>
                <w:rFonts w:ascii="Book Antiqua" w:eastAsia="Times New Roman" w:hAnsi="Book Antiqua" w:cs="Calibri"/>
                <w:b/>
                <w:bCs/>
                <w:color w:val="000000"/>
                <w:sz w:val="24"/>
                <w:szCs w:val="24"/>
                <w:lang w:eastAsia="tr-TR"/>
              </w:rPr>
              <w:t> </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3-A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12</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14</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26</w:t>
            </w:r>
            <w:r w:rsidR="00F4090E"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6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3-B</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AF62B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24</w:t>
            </w:r>
            <w:r w:rsidR="00F4090E"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6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AF62B9">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36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6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A138EA" w:rsidRDefault="00A138EA" w:rsidP="00A138EA">
      <w:pPr>
        <w:spacing w:after="72" w:line="240" w:lineRule="auto"/>
        <w:jc w:val="both"/>
      </w:pPr>
    </w:p>
    <w:p w:rsidR="00F4090E" w:rsidRDefault="00F4090E" w:rsidP="00A138EA">
      <w:pPr>
        <w:spacing w:after="72" w:line="240" w:lineRule="auto"/>
        <w:jc w:val="both"/>
      </w:pPr>
    </w:p>
    <w:p w:rsidR="00ED7A92" w:rsidRDefault="00ED7A92" w:rsidP="00A138EA">
      <w:pPr>
        <w:spacing w:after="72" w:line="240" w:lineRule="auto"/>
        <w:jc w:val="both"/>
      </w:pPr>
    </w:p>
    <w:p w:rsidR="00ED7A92" w:rsidRDefault="00ED7A92"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lastRenderedPageBreak/>
        <w:t>Yabancı Uyruklu Öğrenciler</w:t>
      </w:r>
    </w:p>
    <w:tbl>
      <w:tblPr>
        <w:tblW w:w="9111" w:type="dxa"/>
        <w:tblInd w:w="-10" w:type="dxa"/>
        <w:tblCellMar>
          <w:left w:w="70" w:type="dxa"/>
          <w:right w:w="70" w:type="dxa"/>
        </w:tblCellMar>
        <w:tblLook w:val="04A0" w:firstRow="1" w:lastRow="0" w:firstColumn="1" w:lastColumn="0" w:noHBand="0" w:noVBand="1"/>
      </w:tblPr>
      <w:tblGrid>
        <w:gridCol w:w="1606"/>
        <w:gridCol w:w="673"/>
        <w:gridCol w:w="960"/>
        <w:gridCol w:w="673"/>
        <w:gridCol w:w="960"/>
        <w:gridCol w:w="673"/>
        <w:gridCol w:w="960"/>
        <w:gridCol w:w="673"/>
        <w:gridCol w:w="939"/>
        <w:gridCol w:w="994"/>
      </w:tblGrid>
      <w:tr w:rsidR="00F4090E" w:rsidRPr="00F4090E" w:rsidTr="00F4090E">
        <w:trPr>
          <w:trHeight w:val="435"/>
        </w:trPr>
        <w:tc>
          <w:tcPr>
            <w:tcW w:w="1606"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612"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994"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F4090E">
        <w:trPr>
          <w:trHeight w:val="435"/>
        </w:trPr>
        <w:tc>
          <w:tcPr>
            <w:tcW w:w="1606"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994"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3</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2</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8</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F62B9">
              <w:rPr>
                <w:rFonts w:ascii="Book Antiqua" w:eastAsia="Times New Roman" w:hAnsi="Book Antiqua" w:cs="Calibri"/>
                <w:b/>
                <w:bCs/>
                <w:color w:val="000000"/>
                <w:sz w:val="24"/>
                <w:szCs w:val="24"/>
                <w:lang w:eastAsia="tr-TR"/>
              </w:rPr>
              <w:t>1</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F4090E" w:rsidRDefault="00F4090E" w:rsidP="00A138EA">
      <w:pPr>
        <w:spacing w:after="72" w:line="240" w:lineRule="auto"/>
        <w:jc w:val="both"/>
      </w:pPr>
    </w:p>
    <w:p w:rsidR="00F4090E" w:rsidRDefault="00F4090E" w:rsidP="00A138EA">
      <w:pPr>
        <w:spacing w:after="72" w:line="240" w:lineRule="auto"/>
        <w:jc w:val="both"/>
      </w:pPr>
    </w:p>
    <w:p w:rsidR="00F4090E" w:rsidRDefault="00F4090E" w:rsidP="00A138EA">
      <w:pPr>
        <w:spacing w:after="72" w:line="240" w:lineRule="auto"/>
        <w:jc w:val="both"/>
      </w:pPr>
    </w:p>
    <w:p w:rsidR="00A1250F" w:rsidRDefault="00A1250F"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06"/>
        <w:gridCol w:w="185"/>
        <w:gridCol w:w="1806"/>
        <w:gridCol w:w="185"/>
        <w:gridCol w:w="1806"/>
        <w:gridCol w:w="187"/>
        <w:gridCol w:w="1806"/>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p w:rsidR="00AF62B9" w:rsidRPr="00A1250F" w:rsidRDefault="00AF62B9" w:rsidP="00A1250F">
            <w:pPr>
              <w:spacing w:after="0" w:line="240" w:lineRule="auto"/>
              <w:jc w:val="center"/>
              <w:rPr>
                <w:rFonts w:ascii="Verdana" w:eastAsia="Times New Roman" w:hAnsi="Verdana" w:cs="Calibri"/>
                <w:b/>
                <w:bCs/>
                <w:color w:val="7030A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A1250F" w:rsidRDefault="00A1250F" w:rsidP="00A138EA">
      <w:pPr>
        <w:spacing w:after="72" w:line="240" w:lineRule="auto"/>
        <w:jc w:val="both"/>
      </w:pPr>
    </w:p>
    <w:p w:rsidR="00F4090E" w:rsidRDefault="00F4090E" w:rsidP="00A138EA">
      <w:pPr>
        <w:spacing w:after="72" w:line="240" w:lineRule="auto"/>
        <w:jc w:val="both"/>
      </w:pPr>
    </w:p>
    <w:p w:rsidR="00A138EA" w:rsidRDefault="00A138EA"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lastRenderedPageBreak/>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
    <w:tbl>
      <w:tblPr>
        <w:tblW w:w="9904" w:type="dxa"/>
        <w:tblCellMar>
          <w:left w:w="0" w:type="dxa"/>
          <w:right w:w="0" w:type="dxa"/>
        </w:tblCellMar>
        <w:tblLook w:val="0600" w:firstRow="0" w:lastRow="0" w:firstColumn="0" w:lastColumn="0" w:noHBand="1" w:noVBand="1"/>
      </w:tblPr>
      <w:tblGrid>
        <w:gridCol w:w="5259"/>
        <w:gridCol w:w="1548"/>
        <w:gridCol w:w="1548"/>
        <w:gridCol w:w="1549"/>
      </w:tblGrid>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4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C237DE">
              <w:rPr>
                <w:rFonts w:ascii="Times New Roman" w:hAnsi="Times New Roman" w:cs="Times New Roman"/>
                <w:b/>
                <w:bCs/>
                <w:sz w:val="24"/>
              </w:rPr>
              <w:t>2</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237D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r w:rsidR="00C1096B" w:rsidRPr="00C1096B">
              <w:rPr>
                <w:rFonts w:ascii="Times New Roman" w:hAnsi="Times New Roman" w:cs="Times New Roman"/>
                <w:b/>
                <w:bCs/>
                <w:sz w:val="24"/>
              </w:rPr>
              <w:t>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237DE"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r w:rsidR="00C1096B" w:rsidRPr="00C1096B">
              <w:rPr>
                <w:rFonts w:ascii="Times New Roman" w:hAnsi="Times New Roman" w:cs="Times New Roman"/>
                <w:b/>
                <w:bCs/>
                <w:sz w:val="24"/>
              </w:rPr>
              <w:t> </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237DE" w:rsidP="00C1096B">
            <w:pPr>
              <w:spacing w:after="72" w:line="240" w:lineRule="auto"/>
              <w:jc w:val="both"/>
              <w:rPr>
                <w:rFonts w:ascii="Times New Roman" w:hAnsi="Times New Roman" w:cs="Times New Roman"/>
                <w:sz w:val="24"/>
              </w:rPr>
            </w:pPr>
            <w:r>
              <w:rPr>
                <w:rFonts w:ascii="Times New Roman" w:hAnsi="Times New Roman" w:cs="Times New Roman"/>
                <w:sz w:val="24"/>
              </w:rPr>
              <w:t>5</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C237DE">
              <w:rPr>
                <w:rFonts w:ascii="Times New Roman" w:hAnsi="Times New Roman" w:cs="Times New Roman"/>
                <w:b/>
                <w:bCs/>
                <w:sz w:val="24"/>
              </w:rPr>
              <w:t>5</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C237DE">
              <w:rPr>
                <w:rFonts w:ascii="Times New Roman" w:hAnsi="Times New Roman" w:cs="Times New Roman"/>
                <w:b/>
                <w:bCs/>
                <w:sz w:val="24"/>
              </w:rPr>
              <w:t>10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C237DE">
              <w:rPr>
                <w:rFonts w:ascii="Times New Roman" w:hAnsi="Times New Roman" w:cs="Times New Roman"/>
                <w:b/>
                <w:bCs/>
                <w:sz w:val="24"/>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C237DE">
              <w:rPr>
                <w:rFonts w:ascii="Times New Roman" w:hAnsi="Times New Roman" w:cs="Times New Roman"/>
                <w:b/>
                <w:bCs/>
                <w:sz w:val="24"/>
              </w:rPr>
              <w:t>1</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6B45B0">
              <w:rPr>
                <w:rFonts w:ascii="Times New Roman" w:hAnsi="Times New Roman" w:cs="Times New Roman"/>
                <w:b/>
                <w:bCs/>
                <w:sz w:val="24"/>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6B45B0">
              <w:rPr>
                <w:rFonts w:ascii="Times New Roman" w:hAnsi="Times New Roman" w:cs="Times New Roman"/>
                <w:b/>
                <w:bCs/>
                <w:sz w:val="24"/>
              </w:rPr>
              <w:t>2</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4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6B45B0">
              <w:rPr>
                <w:rFonts w:ascii="Times New Roman" w:hAnsi="Times New Roman" w:cs="Times New Roman"/>
                <w:b/>
                <w:bCs/>
                <w:sz w:val="24"/>
              </w:rPr>
              <w:t>15</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pPr>
      <w:r>
        <w:t>Tablo Branşlara Göre Kurumdaki Mevcut Öğretmen Sayısı</w:t>
      </w:r>
    </w:p>
    <w:tbl>
      <w:tblPr>
        <w:tblW w:w="8057" w:type="dxa"/>
        <w:tblInd w:w="-5" w:type="dxa"/>
        <w:tblCellMar>
          <w:left w:w="70" w:type="dxa"/>
          <w:right w:w="70" w:type="dxa"/>
        </w:tblCellMar>
        <w:tblLook w:val="04A0" w:firstRow="1" w:lastRow="0" w:firstColumn="1" w:lastColumn="0" w:noHBand="0" w:noVBand="1"/>
      </w:tblPr>
      <w:tblGrid>
        <w:gridCol w:w="1376"/>
        <w:gridCol w:w="1277"/>
        <w:gridCol w:w="1277"/>
        <w:gridCol w:w="1474"/>
        <w:gridCol w:w="1376"/>
        <w:gridCol w:w="1277"/>
      </w:tblGrid>
      <w:tr w:rsidR="007B2F7E" w:rsidRPr="007B2F7E" w:rsidTr="00ED7A92">
        <w:trPr>
          <w:trHeight w:val="592"/>
        </w:trPr>
        <w:tc>
          <w:tcPr>
            <w:tcW w:w="1376"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47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76"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Sınıf Öğretmeni</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3</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7B2F7E"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007B2F7E"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1</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 xml:space="preserve">Anasınıfı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2</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İngilizce</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1</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0</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6B45B0">
              <w:rPr>
                <w:rFonts w:ascii="Times New Roman" w:eastAsia="Times New Roman" w:hAnsi="Times New Roman" w:cs="Times New Roman"/>
                <w:color w:val="000000"/>
                <w:sz w:val="20"/>
                <w:szCs w:val="20"/>
                <w:lang w:eastAsia="tr-TR"/>
              </w:rPr>
              <w:t>6</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7B2F7E"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6B45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6B45B0" w:rsidRDefault="006B45B0"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509" w:type="dxa"/>
        <w:tblInd w:w="-5" w:type="dxa"/>
        <w:tblCellMar>
          <w:left w:w="70" w:type="dxa"/>
          <w:right w:w="70" w:type="dxa"/>
        </w:tblCellMar>
        <w:tblLook w:val="04A0" w:firstRow="1" w:lastRow="0" w:firstColumn="1" w:lastColumn="0" w:noHBand="0" w:noVBand="1"/>
      </w:tblPr>
      <w:tblGrid>
        <w:gridCol w:w="3721"/>
        <w:gridCol w:w="4788"/>
      </w:tblGrid>
      <w:tr w:rsidR="00C1096B" w:rsidRPr="00C1096B" w:rsidTr="00ED7A92">
        <w:trPr>
          <w:trHeight w:hRule="exact" w:val="434"/>
        </w:trPr>
        <w:tc>
          <w:tcPr>
            <w:tcW w:w="3721"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r w:rsidRPr="00C1096B">
              <w:rPr>
                <w:rFonts w:ascii="Cambria" w:eastAsia="Times New Roman" w:hAnsi="Cambria" w:cs="Calibri"/>
                <w:b/>
                <w:bCs/>
                <w:color w:val="000000"/>
                <w:sz w:val="20"/>
                <w:szCs w:val="20"/>
                <w:lang w:val="en-US" w:eastAsia="tr-TR"/>
              </w:rPr>
              <w:t>Çalışanın Ünvanı</w:t>
            </w:r>
          </w:p>
        </w:tc>
        <w:tc>
          <w:tcPr>
            <w:tcW w:w="4788"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r w:rsidRPr="00C1096B">
              <w:rPr>
                <w:rFonts w:ascii="Cambria" w:eastAsia="Times New Roman" w:hAnsi="Cambria" w:cs="Calibri"/>
                <w:b/>
                <w:bCs/>
                <w:color w:val="000000"/>
                <w:sz w:val="20"/>
                <w:szCs w:val="20"/>
                <w:lang w:val="en-US" w:eastAsia="tr-TR"/>
              </w:rPr>
              <w:t>Görevleri</w:t>
            </w:r>
          </w:p>
        </w:tc>
      </w:tr>
      <w:tr w:rsidR="00C1096B" w:rsidRPr="00C1096B" w:rsidTr="006B45B0">
        <w:trPr>
          <w:trHeight w:hRule="exact" w:val="690"/>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r w:rsidRPr="00C1096B">
              <w:rPr>
                <w:rFonts w:ascii="Cambria" w:eastAsia="Cambria" w:hAnsi="Cambria" w:cs="Cambria"/>
                <w:color w:val="000000"/>
                <w:sz w:val="20"/>
                <w:szCs w:val="20"/>
                <w:lang w:val="en-US" w:eastAsia="tr-TR"/>
              </w:rPr>
              <w:t>Okul /Kurum Müdürü</w:t>
            </w:r>
          </w:p>
        </w:tc>
        <w:tc>
          <w:tcPr>
            <w:tcW w:w="4788" w:type="dxa"/>
            <w:tcBorders>
              <w:top w:val="nil"/>
              <w:left w:val="nil"/>
              <w:bottom w:val="single" w:sz="4" w:space="0" w:color="auto"/>
              <w:right w:val="single" w:sz="4" w:space="0" w:color="auto"/>
            </w:tcBorders>
            <w:shd w:val="clear" w:color="000000" w:fill="E1EED9"/>
            <w:vAlign w:val="center"/>
            <w:hideMark/>
          </w:tcPr>
          <w:p w:rsidR="00C1096B" w:rsidRPr="006B45B0" w:rsidRDefault="00C1096B" w:rsidP="00C1096B">
            <w:pPr>
              <w:spacing w:after="0" w:line="240" w:lineRule="auto"/>
              <w:rPr>
                <w:rFonts w:ascii="Times New Roman" w:eastAsia="Times New Roman" w:hAnsi="Times New Roman" w:cs="Times New Roman"/>
                <w:color w:val="000000"/>
                <w:sz w:val="16"/>
                <w:szCs w:val="16"/>
                <w:lang w:eastAsia="tr-TR"/>
              </w:rPr>
            </w:pPr>
            <w:r w:rsidRPr="006B45B0">
              <w:rPr>
                <w:rFonts w:ascii="Times New Roman" w:eastAsia="Times New Roman" w:hAnsi="Times New Roman" w:cs="Times New Roman"/>
                <w:color w:val="000000"/>
                <w:sz w:val="16"/>
                <w:szCs w:val="16"/>
                <w:lang w:val="en-US" w:eastAsia="tr-TR"/>
              </w:rPr>
              <w:t> </w:t>
            </w:r>
            <w:r w:rsidR="006B45B0">
              <w:rPr>
                <w:rFonts w:ascii="Arial" w:hAnsi="Arial" w:cs="Arial"/>
                <w:color w:val="1F1F1F"/>
                <w:sz w:val="16"/>
                <w:szCs w:val="16"/>
                <w:shd w:val="clear" w:color="auto" w:fill="FFFFFF"/>
              </w:rPr>
              <w:t xml:space="preserve">Bir </w:t>
            </w:r>
            <w:r w:rsidR="006B45B0" w:rsidRPr="006B45B0">
              <w:rPr>
                <w:rFonts w:ascii="Arial" w:hAnsi="Arial" w:cs="Arial"/>
                <w:color w:val="1F1F1F"/>
                <w:sz w:val="16"/>
                <w:szCs w:val="16"/>
                <w:shd w:val="clear" w:color="auto" w:fill="FFFFFF"/>
              </w:rPr>
              <w:t>okulun en üst düzey yöneticisi olarak görev yapar. </w:t>
            </w:r>
            <w:r w:rsidR="006B45B0" w:rsidRPr="006B45B0">
              <w:rPr>
                <w:rFonts w:ascii="Arial" w:hAnsi="Arial" w:cs="Arial"/>
                <w:color w:val="040C28"/>
                <w:sz w:val="16"/>
                <w:szCs w:val="16"/>
                <w:shd w:val="clear" w:color="auto" w:fill="D3E3FD"/>
              </w:rPr>
              <w:t>Okul</w:t>
            </w:r>
            <w:r w:rsidR="006B45B0" w:rsidRPr="006B45B0">
              <w:rPr>
                <w:rFonts w:ascii="Arial" w:hAnsi="Arial" w:cs="Arial"/>
                <w:color w:val="1F1F1F"/>
                <w:sz w:val="16"/>
                <w:szCs w:val="16"/>
                <w:shd w:val="clear" w:color="auto" w:fill="FFFFFF"/>
              </w:rPr>
              <w:t> müdürleri, öğretmenleri, personeli, öğrencileri ve velileri yönetir ve okulun günlük işleyişini denetler.</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r w:rsidRPr="00C1096B">
              <w:rPr>
                <w:rFonts w:ascii="Cambria" w:eastAsia="Times New Roman" w:hAnsi="Cambria" w:cs="Calibri"/>
                <w:color w:val="000000"/>
                <w:sz w:val="20"/>
                <w:szCs w:val="20"/>
                <w:lang w:val="en-US" w:eastAsia="tr-TR"/>
              </w:rPr>
              <w:t>Müdür Baş Yardımcısı</w:t>
            </w:r>
          </w:p>
        </w:tc>
        <w:tc>
          <w:tcPr>
            <w:tcW w:w="4788" w:type="dxa"/>
            <w:tcBorders>
              <w:top w:val="nil"/>
              <w:left w:val="nil"/>
              <w:bottom w:val="single" w:sz="4" w:space="0" w:color="auto"/>
              <w:right w:val="single" w:sz="4" w:space="0" w:color="auto"/>
            </w:tcBorders>
            <w:shd w:val="clear" w:color="auto" w:fill="auto"/>
            <w:vAlign w:val="center"/>
            <w:hideMark/>
          </w:tcPr>
          <w:p w:rsidR="00C1096B" w:rsidRPr="006B45B0" w:rsidRDefault="00C1096B" w:rsidP="006B45B0">
            <w:pPr>
              <w:spacing w:after="0" w:line="240" w:lineRule="auto"/>
              <w:rPr>
                <w:rFonts w:ascii="Times New Roman" w:eastAsia="Times New Roman" w:hAnsi="Times New Roman" w:cs="Times New Roman"/>
                <w:color w:val="000000"/>
                <w:sz w:val="16"/>
                <w:szCs w:val="16"/>
                <w:lang w:eastAsia="tr-TR"/>
              </w:rPr>
            </w:pPr>
            <w:r w:rsidRPr="006B45B0">
              <w:rPr>
                <w:rFonts w:ascii="Times New Roman" w:eastAsia="Times New Roman" w:hAnsi="Times New Roman" w:cs="Times New Roman"/>
                <w:color w:val="000000"/>
                <w:sz w:val="16"/>
                <w:szCs w:val="16"/>
                <w:lang w:val="en-US" w:eastAsia="tr-TR"/>
              </w:rPr>
              <w:t> </w:t>
            </w:r>
          </w:p>
        </w:tc>
      </w:tr>
      <w:tr w:rsidR="006B45B0" w:rsidRPr="00C1096B" w:rsidTr="006B45B0">
        <w:trPr>
          <w:trHeight w:hRule="exact" w:val="848"/>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6B45B0" w:rsidRPr="00C1096B" w:rsidRDefault="006B45B0" w:rsidP="006B45B0">
            <w:pPr>
              <w:spacing w:after="0" w:line="240" w:lineRule="auto"/>
              <w:rPr>
                <w:rFonts w:ascii="Cambria" w:eastAsia="Times New Roman" w:hAnsi="Cambria" w:cs="Calibri"/>
                <w:color w:val="000000"/>
                <w:sz w:val="20"/>
                <w:szCs w:val="20"/>
                <w:lang w:eastAsia="tr-TR"/>
              </w:rPr>
            </w:pPr>
            <w:r w:rsidRPr="00C1096B">
              <w:rPr>
                <w:rFonts w:ascii="Cambria" w:eastAsia="Times New Roman" w:hAnsi="Cambria" w:cs="Calibri"/>
                <w:color w:val="000000"/>
                <w:sz w:val="20"/>
                <w:szCs w:val="20"/>
                <w:lang w:val="en-US" w:eastAsia="tr-TR"/>
              </w:rPr>
              <w:t>Müdür Yardımcısı</w:t>
            </w:r>
          </w:p>
        </w:tc>
        <w:tc>
          <w:tcPr>
            <w:tcW w:w="4788" w:type="dxa"/>
            <w:tcBorders>
              <w:top w:val="nil"/>
              <w:left w:val="nil"/>
              <w:bottom w:val="single" w:sz="4" w:space="0" w:color="auto"/>
              <w:right w:val="single" w:sz="4" w:space="0" w:color="auto"/>
            </w:tcBorders>
            <w:shd w:val="clear" w:color="000000" w:fill="E1EED9"/>
            <w:vAlign w:val="center"/>
            <w:hideMark/>
          </w:tcPr>
          <w:p w:rsidR="006B45B0" w:rsidRPr="006B45B0" w:rsidRDefault="006B45B0" w:rsidP="006B45B0">
            <w:pPr>
              <w:spacing w:after="0" w:line="240" w:lineRule="auto"/>
              <w:rPr>
                <w:rFonts w:ascii="Times New Roman" w:eastAsia="Times New Roman" w:hAnsi="Times New Roman" w:cs="Times New Roman"/>
                <w:color w:val="000000"/>
                <w:sz w:val="16"/>
                <w:szCs w:val="16"/>
                <w:lang w:eastAsia="tr-TR"/>
              </w:rPr>
            </w:pPr>
            <w:r w:rsidRPr="006B45B0">
              <w:rPr>
                <w:rFonts w:ascii="Times New Roman" w:eastAsia="Times New Roman" w:hAnsi="Times New Roman" w:cs="Times New Roman"/>
                <w:color w:val="000000"/>
                <w:sz w:val="16"/>
                <w:szCs w:val="16"/>
                <w:lang w:val="en-US" w:eastAsia="tr-TR"/>
              </w:rPr>
              <w:t> </w:t>
            </w:r>
            <w:r>
              <w:rPr>
                <w:rFonts w:ascii="Times New Roman" w:eastAsia="Times New Roman" w:hAnsi="Times New Roman" w:cs="Times New Roman"/>
                <w:color w:val="000000"/>
                <w:sz w:val="16"/>
                <w:szCs w:val="16"/>
                <w:lang w:val="en-US" w:eastAsia="tr-TR"/>
              </w:rPr>
              <w:t>P</w:t>
            </w:r>
            <w:r w:rsidRPr="006B45B0">
              <w:rPr>
                <w:rFonts w:ascii="Arial" w:hAnsi="Arial" w:cs="Arial"/>
                <w:color w:val="040C28"/>
                <w:sz w:val="16"/>
                <w:szCs w:val="16"/>
                <w:shd w:val="clear" w:color="auto" w:fill="D3E3FD"/>
              </w:rPr>
              <w:t>ersonel yönetimi, bütçe planlama</w:t>
            </w:r>
            <w:r>
              <w:rPr>
                <w:rFonts w:ascii="Arial" w:hAnsi="Arial" w:cs="Arial"/>
                <w:color w:val="040C28"/>
                <w:sz w:val="30"/>
                <w:szCs w:val="30"/>
                <w:shd w:val="clear" w:color="auto" w:fill="D3E3FD"/>
              </w:rPr>
              <w:t xml:space="preserve"> </w:t>
            </w:r>
            <w:r w:rsidRPr="006B45B0">
              <w:rPr>
                <w:rFonts w:ascii="Arial" w:hAnsi="Arial" w:cs="Arial"/>
                <w:color w:val="040C28"/>
                <w:sz w:val="16"/>
                <w:szCs w:val="16"/>
                <w:shd w:val="clear" w:color="auto" w:fill="D3E3FD"/>
              </w:rPr>
              <w:t>ve yönetimi, projelerin yönetimi, raporlama</w:t>
            </w:r>
            <w:r>
              <w:rPr>
                <w:rFonts w:ascii="Arial" w:hAnsi="Arial" w:cs="Arial"/>
                <w:color w:val="040C28"/>
                <w:sz w:val="30"/>
                <w:szCs w:val="30"/>
                <w:shd w:val="clear" w:color="auto" w:fill="D3E3FD"/>
              </w:rPr>
              <w:t xml:space="preserve"> </w:t>
            </w:r>
            <w:r w:rsidRPr="006B45B0">
              <w:rPr>
                <w:rFonts w:ascii="Arial" w:hAnsi="Arial" w:cs="Arial"/>
                <w:color w:val="040C28"/>
                <w:sz w:val="16"/>
                <w:szCs w:val="16"/>
                <w:shd w:val="clear" w:color="auto" w:fill="D3E3FD"/>
              </w:rPr>
              <w:t>ve iş süreçlerinin</w:t>
            </w:r>
            <w:r>
              <w:rPr>
                <w:rFonts w:ascii="Arial" w:hAnsi="Arial" w:cs="Arial"/>
                <w:color w:val="040C28"/>
                <w:sz w:val="30"/>
                <w:szCs w:val="30"/>
                <w:shd w:val="clear" w:color="auto" w:fill="D3E3FD"/>
              </w:rPr>
              <w:t xml:space="preserve"> </w:t>
            </w:r>
            <w:r w:rsidRPr="006B45B0">
              <w:rPr>
                <w:rFonts w:ascii="Arial" w:hAnsi="Arial" w:cs="Arial"/>
                <w:color w:val="040C28"/>
                <w:sz w:val="16"/>
                <w:szCs w:val="16"/>
                <w:shd w:val="clear" w:color="auto" w:fill="D3E3FD"/>
              </w:rPr>
              <w:t>geliştirilmesi</w:t>
            </w:r>
            <w:r w:rsidRPr="006B45B0">
              <w:rPr>
                <w:rFonts w:ascii="Arial" w:hAnsi="Arial" w:cs="Arial"/>
                <w:color w:val="1F1F1F"/>
                <w:sz w:val="16"/>
                <w:szCs w:val="16"/>
                <w:shd w:val="clear" w:color="auto" w:fill="FFFFFF"/>
              </w:rPr>
              <w:t> gibi işler yer alır.</w:t>
            </w:r>
          </w:p>
        </w:tc>
      </w:tr>
      <w:tr w:rsidR="006B45B0"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6B45B0" w:rsidRPr="00C1096B" w:rsidRDefault="006B45B0" w:rsidP="006B45B0">
            <w:pPr>
              <w:spacing w:after="0" w:line="240" w:lineRule="auto"/>
              <w:rPr>
                <w:rFonts w:ascii="Cambria" w:eastAsia="Times New Roman" w:hAnsi="Cambria" w:cs="Calibri"/>
                <w:color w:val="000000"/>
                <w:sz w:val="20"/>
                <w:szCs w:val="20"/>
                <w:lang w:eastAsia="tr-TR"/>
              </w:rPr>
            </w:pPr>
            <w:r w:rsidRPr="00C1096B">
              <w:rPr>
                <w:rFonts w:ascii="Cambria" w:eastAsia="Times New Roman" w:hAnsi="Cambria" w:cs="Calibri"/>
                <w:color w:val="000000"/>
                <w:sz w:val="20"/>
                <w:szCs w:val="20"/>
                <w:lang w:val="en-US" w:eastAsia="tr-TR"/>
              </w:rPr>
              <w:t>Atölye ve Bölüm Şefleri</w:t>
            </w:r>
          </w:p>
        </w:tc>
        <w:tc>
          <w:tcPr>
            <w:tcW w:w="4788" w:type="dxa"/>
            <w:tcBorders>
              <w:top w:val="nil"/>
              <w:left w:val="nil"/>
              <w:bottom w:val="single" w:sz="4" w:space="0" w:color="auto"/>
              <w:right w:val="single" w:sz="4" w:space="0" w:color="auto"/>
            </w:tcBorders>
            <w:shd w:val="clear" w:color="auto" w:fill="auto"/>
            <w:vAlign w:val="center"/>
            <w:hideMark/>
          </w:tcPr>
          <w:p w:rsidR="006B45B0" w:rsidRPr="00C1096B" w:rsidRDefault="006B45B0" w:rsidP="006B45B0">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6B45B0"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6B45B0" w:rsidRPr="00C1096B" w:rsidRDefault="006B45B0" w:rsidP="006B45B0">
            <w:pPr>
              <w:spacing w:after="0" w:line="240" w:lineRule="auto"/>
              <w:rPr>
                <w:rFonts w:ascii="Cambria" w:eastAsia="Times New Roman" w:hAnsi="Cambria" w:cs="Calibri"/>
                <w:color w:val="000000"/>
                <w:sz w:val="20"/>
                <w:szCs w:val="20"/>
                <w:lang w:eastAsia="tr-TR"/>
              </w:rPr>
            </w:pPr>
            <w:r w:rsidRPr="00C1096B">
              <w:rPr>
                <w:rFonts w:ascii="Cambria" w:eastAsia="Cambria" w:hAnsi="Cambria" w:cs="Cambria"/>
                <w:color w:val="000000"/>
                <w:sz w:val="20"/>
                <w:szCs w:val="20"/>
                <w:lang w:val="en-US" w:eastAsia="tr-TR"/>
              </w:rPr>
              <w:t>Öğretmenler</w:t>
            </w:r>
          </w:p>
        </w:tc>
        <w:tc>
          <w:tcPr>
            <w:tcW w:w="4788" w:type="dxa"/>
            <w:tcBorders>
              <w:top w:val="nil"/>
              <w:left w:val="nil"/>
              <w:bottom w:val="single" w:sz="4" w:space="0" w:color="auto"/>
              <w:right w:val="single" w:sz="4" w:space="0" w:color="auto"/>
            </w:tcBorders>
            <w:shd w:val="clear" w:color="000000" w:fill="E1EED9"/>
            <w:vAlign w:val="center"/>
            <w:hideMark/>
          </w:tcPr>
          <w:p w:rsidR="006B45B0" w:rsidRPr="00C1096B" w:rsidRDefault="006B45B0" w:rsidP="006B45B0">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Eğitim  öğretim işlerini yürütmek.</w:t>
            </w:r>
          </w:p>
        </w:tc>
      </w:tr>
      <w:tr w:rsidR="006B45B0"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6B45B0" w:rsidRPr="00C1096B" w:rsidRDefault="006B45B0" w:rsidP="006B45B0">
            <w:pPr>
              <w:spacing w:after="0" w:line="240" w:lineRule="auto"/>
              <w:rPr>
                <w:rFonts w:ascii="Cambria" w:eastAsia="Times New Roman" w:hAnsi="Cambria" w:cs="Calibri"/>
                <w:color w:val="000000"/>
                <w:sz w:val="20"/>
                <w:szCs w:val="20"/>
                <w:lang w:eastAsia="tr-TR"/>
              </w:rPr>
            </w:pPr>
            <w:r w:rsidRPr="00C1096B">
              <w:rPr>
                <w:rFonts w:ascii="Cambria" w:eastAsia="Times New Roman" w:hAnsi="Cambria" w:cs="Calibri"/>
                <w:color w:val="000000"/>
                <w:sz w:val="20"/>
                <w:szCs w:val="20"/>
                <w:lang w:val="en-US" w:eastAsia="tr-TR"/>
              </w:rPr>
              <w:t>Yönetim İşleri ve Büro Memuru</w:t>
            </w:r>
          </w:p>
        </w:tc>
        <w:tc>
          <w:tcPr>
            <w:tcW w:w="4788" w:type="dxa"/>
            <w:tcBorders>
              <w:top w:val="nil"/>
              <w:left w:val="nil"/>
              <w:bottom w:val="single" w:sz="4" w:space="0" w:color="auto"/>
              <w:right w:val="single" w:sz="4" w:space="0" w:color="auto"/>
            </w:tcBorders>
            <w:shd w:val="clear" w:color="auto" w:fill="auto"/>
            <w:vAlign w:val="center"/>
            <w:hideMark/>
          </w:tcPr>
          <w:p w:rsidR="006B45B0" w:rsidRPr="00C1096B" w:rsidRDefault="006B45B0" w:rsidP="006B45B0">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6B45B0"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6B45B0" w:rsidRPr="00C1096B" w:rsidRDefault="006B45B0" w:rsidP="006B45B0">
            <w:pPr>
              <w:spacing w:after="0" w:line="240" w:lineRule="auto"/>
              <w:rPr>
                <w:rFonts w:ascii="Cambria" w:eastAsia="Times New Roman" w:hAnsi="Cambria" w:cs="Calibri"/>
                <w:color w:val="000000"/>
                <w:sz w:val="20"/>
                <w:szCs w:val="20"/>
                <w:lang w:eastAsia="tr-TR"/>
              </w:rPr>
            </w:pPr>
            <w:r w:rsidRPr="00C1096B">
              <w:rPr>
                <w:rFonts w:ascii="Cambria" w:eastAsia="Times New Roman" w:hAnsi="Cambria" w:cs="Calibri"/>
                <w:color w:val="000000"/>
                <w:sz w:val="20"/>
                <w:szCs w:val="20"/>
                <w:lang w:val="en-US" w:eastAsia="tr-TR"/>
              </w:rPr>
              <w:t>Yardımcı Hizmetler Personeli</w:t>
            </w:r>
          </w:p>
        </w:tc>
        <w:tc>
          <w:tcPr>
            <w:tcW w:w="4788" w:type="dxa"/>
            <w:tcBorders>
              <w:top w:val="nil"/>
              <w:left w:val="nil"/>
              <w:bottom w:val="single" w:sz="4" w:space="0" w:color="auto"/>
              <w:right w:val="single" w:sz="4" w:space="0" w:color="auto"/>
            </w:tcBorders>
            <w:shd w:val="clear" w:color="000000" w:fill="E1EED9"/>
            <w:vAlign w:val="center"/>
            <w:hideMark/>
          </w:tcPr>
          <w:p w:rsidR="006B45B0" w:rsidRPr="00C1096B" w:rsidRDefault="006B45B0" w:rsidP="006B45B0">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Okulun temizlik ve bakım işlerini yürütür.</w:t>
            </w:r>
          </w:p>
        </w:tc>
      </w:tr>
    </w:tbl>
    <w:p w:rsidR="00C1096B" w:rsidRDefault="00C1096B"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563" w:type="dxa"/>
        <w:tblInd w:w="-10" w:type="dxa"/>
        <w:tblCellMar>
          <w:left w:w="70" w:type="dxa"/>
          <w:right w:w="70" w:type="dxa"/>
        </w:tblCellMar>
        <w:tblLook w:val="04A0" w:firstRow="1" w:lastRow="0" w:firstColumn="1" w:lastColumn="0" w:noHBand="0" w:noVBand="1"/>
      </w:tblPr>
      <w:tblGrid>
        <w:gridCol w:w="1725"/>
        <w:gridCol w:w="4537"/>
        <w:gridCol w:w="2301"/>
      </w:tblGrid>
      <w:tr w:rsidR="009106FC" w:rsidRPr="009106FC" w:rsidTr="00ED7A92">
        <w:trPr>
          <w:trHeight w:hRule="exact" w:val="528"/>
        </w:trPr>
        <w:tc>
          <w:tcPr>
            <w:tcW w:w="1725"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Hizmet Süreleri</w:t>
            </w:r>
          </w:p>
        </w:tc>
        <w:tc>
          <w:tcPr>
            <w:tcW w:w="6838"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D514B1"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r w:rsidR="009106FC" w:rsidRPr="009106FC">
              <w:rPr>
                <w:rFonts w:ascii="Cambria" w:eastAsia="Times New Roman" w:hAnsi="Cambria" w:cs="Calibri"/>
                <w:b/>
                <w:bCs/>
                <w:color w:val="000000"/>
                <w:sz w:val="20"/>
                <w:szCs w:val="20"/>
                <w:lang w:val="en-US" w:eastAsia="tr-TR"/>
              </w:rPr>
              <w:t>Yıl İtibarıyla</w:t>
            </w:r>
          </w:p>
        </w:tc>
      </w:tr>
      <w:tr w:rsidR="009106FC" w:rsidRPr="009106FC" w:rsidTr="00ED7A92">
        <w:trPr>
          <w:trHeight w:val="528"/>
        </w:trPr>
        <w:tc>
          <w:tcPr>
            <w:tcW w:w="1725"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Kişi Sayısı</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1-4 Yıl</w:t>
            </w: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0</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5-6 Yıl</w:t>
            </w: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0</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7-10 Yıl</w:t>
            </w: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0</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10…..Üzeri</w:t>
            </w: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D514B1">
              <w:rPr>
                <w:rFonts w:ascii="Times New Roman" w:eastAsia="Times New Roman" w:hAnsi="Times New Roman" w:cs="Times New Roman"/>
                <w:color w:val="000000"/>
                <w:sz w:val="20"/>
                <w:szCs w:val="20"/>
                <w:lang w:val="en-US" w:eastAsia="tr-TR"/>
              </w:rPr>
              <w:t>2</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%100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653" w:type="dxa"/>
        <w:tblInd w:w="-10" w:type="dxa"/>
        <w:tblCellMar>
          <w:left w:w="70" w:type="dxa"/>
          <w:right w:w="70" w:type="dxa"/>
        </w:tblCellMar>
        <w:tblLook w:val="04A0" w:firstRow="1" w:lastRow="0" w:firstColumn="1" w:lastColumn="0" w:noHBand="0" w:noVBand="1"/>
      </w:tblPr>
      <w:tblGrid>
        <w:gridCol w:w="941"/>
        <w:gridCol w:w="1920"/>
        <w:gridCol w:w="1217"/>
        <w:gridCol w:w="1219"/>
        <w:gridCol w:w="1920"/>
        <w:gridCol w:w="1217"/>
        <w:gridCol w:w="1219"/>
      </w:tblGrid>
      <w:tr w:rsidR="009106FC" w:rsidRPr="009106FC" w:rsidTr="00ED7A92">
        <w:trPr>
          <w:trHeight w:hRule="exact" w:val="631"/>
        </w:trPr>
        <w:tc>
          <w:tcPr>
            <w:tcW w:w="94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56"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Yıl İçerisinde Okul/Kurumdan Ayrılan Yönetici Sayısı</w:t>
            </w:r>
          </w:p>
        </w:tc>
        <w:tc>
          <w:tcPr>
            <w:tcW w:w="4356"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Yıl  İçerisinde  Okul/Kurumda  GöreveBaşlayan Yönetici Sayısı</w:t>
            </w:r>
          </w:p>
        </w:tc>
      </w:tr>
      <w:tr w:rsidR="009106FC" w:rsidRPr="009106FC" w:rsidTr="00ED7A92">
        <w:trPr>
          <w:trHeight w:val="575"/>
        </w:trPr>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ED7A92">
        <w:trPr>
          <w:trHeight w:hRule="exact" w:val="625"/>
        </w:trPr>
        <w:tc>
          <w:tcPr>
            <w:tcW w:w="94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AF2A0E" w:rsidP="00AF2A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AF2A0E" w:rsidP="00AF2A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AF2A0E" w:rsidP="00AF2A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AF2A0E" w:rsidP="00AF2A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AF2A0E" w:rsidP="00AF2A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AF2A0E" w:rsidP="00AF2A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779" w:type="dxa"/>
        <w:tblInd w:w="-5" w:type="dxa"/>
        <w:tblCellMar>
          <w:left w:w="70" w:type="dxa"/>
          <w:right w:w="70" w:type="dxa"/>
        </w:tblCellMar>
        <w:tblLook w:val="04A0" w:firstRow="1" w:lastRow="0" w:firstColumn="1" w:lastColumn="0" w:noHBand="0" w:noVBand="1"/>
      </w:tblPr>
      <w:tblGrid>
        <w:gridCol w:w="1281"/>
        <w:gridCol w:w="1974"/>
        <w:gridCol w:w="2401"/>
        <w:gridCol w:w="1842"/>
        <w:gridCol w:w="1281"/>
      </w:tblGrid>
      <w:tr w:rsidR="009106FC" w:rsidRPr="009106FC" w:rsidTr="00ED7A92">
        <w:trPr>
          <w:trHeight w:hRule="exact" w:val="721"/>
        </w:trPr>
        <w:tc>
          <w:tcPr>
            <w:tcW w:w="1281"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Adı ve Soyadı</w:t>
            </w:r>
          </w:p>
        </w:tc>
        <w:tc>
          <w:tcPr>
            <w:tcW w:w="1974"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Görevi</w:t>
            </w:r>
          </w:p>
        </w:tc>
        <w:tc>
          <w:tcPr>
            <w:tcW w:w="240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Katıldığı Çalışmanın Adı</w:t>
            </w:r>
          </w:p>
        </w:tc>
        <w:tc>
          <w:tcPr>
            <w:tcW w:w="1842"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Katıldığı Yıl</w:t>
            </w:r>
          </w:p>
        </w:tc>
        <w:tc>
          <w:tcPr>
            <w:tcW w:w="128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Belge No</w:t>
            </w:r>
          </w:p>
        </w:tc>
      </w:tr>
      <w:tr w:rsidR="009106FC" w:rsidRPr="009106FC" w:rsidTr="00ED7A92">
        <w:trPr>
          <w:trHeight w:hRule="exact" w:val="763"/>
        </w:trPr>
        <w:tc>
          <w:tcPr>
            <w:tcW w:w="1281"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Adem ÇELTİK</w:t>
            </w:r>
            <w:r w:rsidR="009106FC" w:rsidRPr="009106FC">
              <w:rPr>
                <w:rFonts w:ascii="Times New Roman" w:eastAsia="Times New Roman" w:hAnsi="Times New Roman" w:cs="Times New Roman"/>
                <w:color w:val="000000"/>
                <w:sz w:val="20"/>
                <w:szCs w:val="20"/>
                <w:lang w:val="en-US" w:eastAsia="tr-TR"/>
              </w:rPr>
              <w:t> </w:t>
            </w:r>
          </w:p>
        </w:tc>
        <w:tc>
          <w:tcPr>
            <w:tcW w:w="197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Times New Roman" w:hAnsi="Cambria" w:cs="Calibri"/>
                <w:color w:val="000000"/>
                <w:sz w:val="20"/>
                <w:szCs w:val="20"/>
                <w:lang w:val="en-US" w:eastAsia="tr-TR"/>
              </w:rPr>
              <w:t>Müdür</w:t>
            </w:r>
          </w:p>
        </w:tc>
        <w:tc>
          <w:tcPr>
            <w:tcW w:w="2401" w:type="dxa"/>
            <w:tcBorders>
              <w:top w:val="nil"/>
              <w:left w:val="nil"/>
              <w:bottom w:val="single" w:sz="4" w:space="0" w:color="auto"/>
              <w:right w:val="single" w:sz="4" w:space="0" w:color="auto"/>
            </w:tcBorders>
            <w:shd w:val="clear" w:color="auto" w:fill="auto"/>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Meb Birim Amirlerinin Öğretmen Bilgilendirme Semineri</w:t>
            </w:r>
            <w:r w:rsidR="009106FC" w:rsidRPr="009106FC">
              <w:rPr>
                <w:rFonts w:ascii="Times New Roman" w:eastAsia="Times New Roman" w:hAnsi="Times New Roman" w:cs="Times New Roman"/>
                <w:color w:val="000000"/>
                <w:sz w:val="20"/>
                <w:szCs w:val="20"/>
                <w:lang w:val="en-US" w:eastAsia="tr-TR"/>
              </w:rPr>
              <w:t> </w:t>
            </w:r>
          </w:p>
        </w:tc>
        <w:tc>
          <w:tcPr>
            <w:tcW w:w="1842" w:type="dxa"/>
            <w:tcBorders>
              <w:top w:val="nil"/>
              <w:left w:val="nil"/>
              <w:bottom w:val="single" w:sz="4" w:space="0" w:color="auto"/>
              <w:right w:val="single" w:sz="4" w:space="0" w:color="auto"/>
            </w:tcBorders>
            <w:shd w:val="clear" w:color="auto" w:fill="auto"/>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w:t>
            </w:r>
            <w:r w:rsidR="009106FC" w:rsidRPr="009106FC">
              <w:rPr>
                <w:rFonts w:ascii="Times New Roman" w:eastAsia="Times New Roman" w:hAnsi="Times New Roman" w:cs="Times New Roman"/>
                <w:color w:val="000000"/>
                <w:sz w:val="20"/>
                <w:szCs w:val="20"/>
                <w:lang w:val="en-US" w:eastAsia="tr-TR"/>
              </w:rPr>
              <w:t> </w:t>
            </w:r>
          </w:p>
        </w:tc>
        <w:tc>
          <w:tcPr>
            <w:tcW w:w="1281" w:type="dxa"/>
            <w:tcBorders>
              <w:top w:val="nil"/>
              <w:left w:val="nil"/>
              <w:bottom w:val="single" w:sz="4" w:space="0" w:color="auto"/>
              <w:right w:val="single" w:sz="4" w:space="0" w:color="auto"/>
            </w:tcBorders>
            <w:shd w:val="clear" w:color="auto" w:fill="auto"/>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2023007736</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ED7A92">
        <w:trPr>
          <w:trHeight w:hRule="exact" w:val="763"/>
        </w:trPr>
        <w:tc>
          <w:tcPr>
            <w:tcW w:w="1281"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Hüseyin  SOLMAZ</w:t>
            </w:r>
            <w:r w:rsidR="009106FC" w:rsidRPr="009106FC">
              <w:rPr>
                <w:rFonts w:ascii="Times New Roman" w:eastAsia="Times New Roman" w:hAnsi="Times New Roman" w:cs="Times New Roman"/>
                <w:color w:val="000000"/>
                <w:sz w:val="20"/>
                <w:szCs w:val="20"/>
                <w:lang w:val="en-US" w:eastAsia="tr-TR"/>
              </w:rPr>
              <w:t> </w:t>
            </w:r>
          </w:p>
        </w:tc>
        <w:tc>
          <w:tcPr>
            <w:tcW w:w="197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Times New Roman" w:hAnsi="Cambria" w:cs="Calibri"/>
                <w:color w:val="000000"/>
                <w:sz w:val="20"/>
                <w:szCs w:val="20"/>
                <w:lang w:val="en-US" w:eastAsia="tr-TR"/>
              </w:rPr>
              <w:t>Müdür Yardımcısı</w:t>
            </w:r>
          </w:p>
        </w:tc>
        <w:tc>
          <w:tcPr>
            <w:tcW w:w="2401" w:type="dxa"/>
            <w:tcBorders>
              <w:top w:val="nil"/>
              <w:left w:val="nil"/>
              <w:bottom w:val="single" w:sz="4" w:space="0" w:color="auto"/>
              <w:right w:val="single" w:sz="4" w:space="0" w:color="auto"/>
            </w:tcBorders>
            <w:shd w:val="clear" w:color="auto" w:fill="auto"/>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842" w:type="dxa"/>
            <w:tcBorders>
              <w:top w:val="nil"/>
              <w:left w:val="nil"/>
              <w:bottom w:val="single" w:sz="4" w:space="0" w:color="auto"/>
              <w:right w:val="single" w:sz="4" w:space="0" w:color="auto"/>
            </w:tcBorders>
            <w:shd w:val="clear" w:color="auto" w:fill="auto"/>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w:t>
            </w:r>
            <w:r w:rsidR="009106FC" w:rsidRPr="009106FC">
              <w:rPr>
                <w:rFonts w:ascii="Times New Roman" w:eastAsia="Times New Roman" w:hAnsi="Times New Roman" w:cs="Times New Roman"/>
                <w:color w:val="000000"/>
                <w:sz w:val="20"/>
                <w:szCs w:val="20"/>
                <w:lang w:val="en-US" w:eastAsia="tr-TR"/>
              </w:rPr>
              <w:t> </w:t>
            </w:r>
          </w:p>
        </w:tc>
        <w:tc>
          <w:tcPr>
            <w:tcW w:w="1281" w:type="dxa"/>
            <w:tcBorders>
              <w:top w:val="nil"/>
              <w:left w:val="nil"/>
              <w:bottom w:val="single" w:sz="4" w:space="0" w:color="auto"/>
              <w:right w:val="single" w:sz="4" w:space="0" w:color="auto"/>
            </w:tcBorders>
            <w:shd w:val="clear" w:color="auto" w:fill="auto"/>
            <w:vAlign w:val="center"/>
            <w:hideMark/>
          </w:tcPr>
          <w:p w:rsidR="009106FC" w:rsidRPr="009106FC" w:rsidRDefault="00AF2A0E"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2023007736</w:t>
            </w:r>
            <w:r w:rsidR="009106FC"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Hizmet Süreleri</w:t>
            </w:r>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Branşı</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Erkek</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Hizmet Yılı</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r>
      <w:tr w:rsidR="009106FC" w:rsidRPr="009106FC" w:rsidTr="007A070B">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1-3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4-6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A070B">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7-10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11-15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A070B">
              <w:rPr>
                <w:rFonts w:ascii="Times New Roman" w:eastAsia="Times New Roman" w:hAnsi="Times New Roman" w:cs="Times New Roman"/>
                <w:color w:val="000000"/>
                <w:sz w:val="20"/>
                <w:szCs w:val="20"/>
                <w:lang w:val="en-US" w:eastAsia="tr-TR"/>
              </w:rPr>
              <w:t>Anasınıfı</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A070B">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7A070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+11 üstü</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Sınıf +İngilizce</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A070B">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+16 üstü</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20 ve üzeri</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Sınıf Öğretmeni</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A070B"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 üstü</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A070B">
              <w:rPr>
                <w:rFonts w:ascii="Times New Roman" w:eastAsia="Times New Roman" w:hAnsi="Times New Roman" w:cs="Times New Roman"/>
                <w:color w:val="000000"/>
                <w:sz w:val="20"/>
                <w:szCs w:val="20"/>
                <w:lang w:val="en-US" w:eastAsia="tr-TR"/>
              </w:rPr>
              <w:t>9</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Yıl İçerisinde Kurumdan Ayrılan Öğretmen Sayısı</w:t>
            </w:r>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Yıl İçerisinde Kurumda Göreve Başlayan Öğretmen Sayısı</w:t>
            </w:r>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AF2A0E">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AF2A0E"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7A070B"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A070B">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AF2A0E"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7A070B"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9643" w:type="dxa"/>
        <w:tblInd w:w="112" w:type="dxa"/>
        <w:tblLayout w:type="fixed"/>
        <w:tblCellMar>
          <w:left w:w="0" w:type="dxa"/>
          <w:right w:w="0" w:type="dxa"/>
        </w:tblCellMar>
        <w:tblLook w:val="01E0" w:firstRow="1" w:lastRow="1" w:firstColumn="1" w:lastColumn="1" w:noHBand="0" w:noVBand="0"/>
      </w:tblPr>
      <w:tblGrid>
        <w:gridCol w:w="2419"/>
        <w:gridCol w:w="1142"/>
        <w:gridCol w:w="3274"/>
        <w:gridCol w:w="1541"/>
        <w:gridCol w:w="1267"/>
      </w:tblGrid>
      <w:tr w:rsidR="00133E62" w:rsidTr="007A070B">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7A070B">
        <w:trPr>
          <w:trHeight w:hRule="exact" w:val="578"/>
        </w:trPr>
        <w:tc>
          <w:tcPr>
            <w:tcW w:w="2419" w:type="dxa"/>
            <w:tcBorders>
              <w:top w:val="single" w:sz="5" w:space="0" w:color="000000"/>
              <w:left w:val="single" w:sz="5" w:space="0" w:color="000000"/>
              <w:bottom w:val="single" w:sz="5" w:space="0" w:color="000000"/>
              <w:right w:val="single" w:sz="5" w:space="0" w:color="000000"/>
            </w:tcBorders>
          </w:tcPr>
          <w:p w:rsidR="00133E62" w:rsidRDefault="007A070B" w:rsidP="000278B7">
            <w:r>
              <w:t>Akın ULUDAğ</w:t>
            </w:r>
          </w:p>
        </w:tc>
        <w:tc>
          <w:tcPr>
            <w:tcW w:w="1142" w:type="dxa"/>
            <w:tcBorders>
              <w:top w:val="single" w:sz="5" w:space="0" w:color="000000"/>
              <w:left w:val="single" w:sz="5" w:space="0" w:color="000000"/>
              <w:bottom w:val="single" w:sz="5" w:space="0" w:color="000000"/>
              <w:right w:val="single" w:sz="5" w:space="0" w:color="000000"/>
            </w:tcBorders>
          </w:tcPr>
          <w:p w:rsidR="00133E62"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133E62" w:rsidRDefault="007A070B" w:rsidP="000278B7">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133E62" w:rsidRDefault="007A070B"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7A070B" w:rsidP="000278B7">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Arzu GEVREKCİ</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Ednan ORMAN</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Selim İNCESU</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Ramazan TIPIRDAMAZ</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Mustafa EREL</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Leyla KARAKOÇ</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Selda KOPAR DİKİCİ</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Figen TOPALCA</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lastRenderedPageBreak/>
              <w:t>Meryem ATAMAN</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Sınıf 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r w:rsidR="007A070B" w:rsidTr="007A070B">
        <w:trPr>
          <w:trHeight w:hRule="exact" w:val="572"/>
        </w:trPr>
        <w:tc>
          <w:tcPr>
            <w:tcW w:w="2419" w:type="dxa"/>
            <w:tcBorders>
              <w:top w:val="single" w:sz="5" w:space="0" w:color="000000"/>
              <w:left w:val="single" w:sz="5" w:space="0" w:color="000000"/>
              <w:bottom w:val="single" w:sz="5" w:space="0" w:color="000000"/>
              <w:right w:val="single" w:sz="5" w:space="0" w:color="000000"/>
            </w:tcBorders>
          </w:tcPr>
          <w:p w:rsidR="007A070B" w:rsidRDefault="007A070B" w:rsidP="007A070B">
            <w:r>
              <w:t>Elif DURAN YILDIRIM</w:t>
            </w:r>
          </w:p>
        </w:tc>
        <w:tc>
          <w:tcPr>
            <w:tcW w:w="1142" w:type="dxa"/>
            <w:tcBorders>
              <w:top w:val="single" w:sz="5" w:space="0" w:color="000000"/>
              <w:left w:val="single" w:sz="5" w:space="0" w:color="000000"/>
              <w:bottom w:val="single" w:sz="5" w:space="0" w:color="000000"/>
              <w:right w:val="single" w:sz="5" w:space="0" w:color="000000"/>
            </w:tcBorders>
          </w:tcPr>
          <w:p w:rsidR="007A070B" w:rsidRDefault="007A070B" w:rsidP="007A070B">
            <w:pPr>
              <w:ind w:right="-156"/>
            </w:pPr>
            <w:r>
              <w:t xml:space="preserve">İngilizce </w:t>
            </w:r>
            <w:r>
              <w:t>Öğretmeni</w:t>
            </w:r>
          </w:p>
        </w:tc>
        <w:tc>
          <w:tcPr>
            <w:tcW w:w="3274" w:type="dxa"/>
            <w:tcBorders>
              <w:top w:val="single" w:sz="5" w:space="0" w:color="000000"/>
              <w:left w:val="single" w:sz="5" w:space="0" w:color="000000"/>
              <w:bottom w:val="single" w:sz="5" w:space="0" w:color="000000"/>
              <w:right w:val="single" w:sz="5" w:space="0" w:color="000000"/>
            </w:tcBorders>
          </w:tcPr>
          <w:p w:rsidR="007A070B" w:rsidRDefault="007A070B" w:rsidP="007A070B">
            <w:r>
              <w:rPr>
                <w:rFonts w:ascii="Times New Roman" w:eastAsia="Times New Roman" w:hAnsi="Times New Roman" w:cs="Times New Roman"/>
                <w:color w:val="000000"/>
                <w:sz w:val="20"/>
                <w:szCs w:val="20"/>
                <w:lang w:val="en-US" w:eastAsia="tr-TR"/>
              </w:rPr>
              <w:t>Meb Birim Amirlerinin Öğretmen Bilgilendirme Semineri</w:t>
            </w:r>
            <w:r w:rsidRPr="009106FC">
              <w:rPr>
                <w:rFonts w:ascii="Times New Roman" w:eastAsia="Times New Roman" w:hAnsi="Times New Roman" w:cs="Times New Roman"/>
                <w:color w:val="000000"/>
                <w:sz w:val="20"/>
                <w:szCs w:val="20"/>
                <w:lang w:val="en-US" w:eastAsia="tr-TR"/>
              </w:rPr>
              <w:t> </w:t>
            </w:r>
          </w:p>
        </w:tc>
        <w:tc>
          <w:tcPr>
            <w:tcW w:w="1541" w:type="dxa"/>
            <w:tcBorders>
              <w:top w:val="single" w:sz="5" w:space="0" w:color="000000"/>
              <w:left w:val="single" w:sz="5" w:space="0" w:color="000000"/>
              <w:bottom w:val="single" w:sz="5" w:space="0" w:color="000000"/>
              <w:right w:val="single" w:sz="5" w:space="0" w:color="000000"/>
            </w:tcBorders>
          </w:tcPr>
          <w:p w:rsidR="007A070B" w:rsidRDefault="007A070B" w:rsidP="007A070B">
            <w:r>
              <w:t>2023</w:t>
            </w:r>
          </w:p>
        </w:tc>
        <w:tc>
          <w:tcPr>
            <w:tcW w:w="1267" w:type="dxa"/>
            <w:tcBorders>
              <w:top w:val="single" w:sz="5" w:space="0" w:color="000000"/>
              <w:left w:val="single" w:sz="5" w:space="0" w:color="000000"/>
              <w:bottom w:val="single" w:sz="5" w:space="0" w:color="000000"/>
              <w:right w:val="single" w:sz="5" w:space="0" w:color="000000"/>
            </w:tcBorders>
          </w:tcPr>
          <w:p w:rsidR="007A070B" w:rsidRDefault="007A070B" w:rsidP="007A070B">
            <w:r>
              <w:t>2023007736</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0" w:type="auto"/>
        <w:tblLayout w:type="fixed"/>
        <w:tblCellMar>
          <w:left w:w="0" w:type="dxa"/>
          <w:right w:w="0" w:type="dxa"/>
        </w:tblCellMar>
        <w:tblLook w:val="01E0" w:firstRow="1" w:lastRow="1" w:firstColumn="1" w:lastColumn="1" w:noHBand="0" w:noVBand="0"/>
      </w:tblPr>
      <w:tblGrid>
        <w:gridCol w:w="1565"/>
        <w:gridCol w:w="1982"/>
        <w:gridCol w:w="1109"/>
        <w:gridCol w:w="946"/>
        <w:gridCol w:w="1106"/>
        <w:gridCol w:w="984"/>
        <w:gridCol w:w="1891"/>
      </w:tblGrid>
      <w:tr w:rsidR="00133E62" w:rsidTr="000278B7">
        <w:trPr>
          <w:trHeight w:hRule="exact" w:val="580"/>
        </w:trPr>
        <w:tc>
          <w:tcPr>
            <w:tcW w:w="156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8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0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4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0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0278B7">
        <w:trPr>
          <w:trHeight w:hRule="exact" w:val="43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09" w:type="dxa"/>
            <w:tcBorders>
              <w:top w:val="single" w:sz="7" w:space="0" w:color="000000"/>
              <w:left w:val="single" w:sz="7" w:space="0" w:color="000000"/>
              <w:bottom w:val="single" w:sz="7" w:space="0" w:color="000000"/>
              <w:right w:val="single" w:sz="7" w:space="0" w:color="000000"/>
            </w:tcBorders>
          </w:tcPr>
          <w:p w:rsidR="00133E62" w:rsidRDefault="007A070B" w:rsidP="000278B7">
            <w:r>
              <w:t>0</w:t>
            </w:r>
          </w:p>
        </w:tc>
        <w:tc>
          <w:tcPr>
            <w:tcW w:w="946" w:type="dxa"/>
            <w:tcBorders>
              <w:top w:val="single" w:sz="7" w:space="0" w:color="000000"/>
              <w:left w:val="single" w:sz="7" w:space="0" w:color="000000"/>
              <w:bottom w:val="single" w:sz="7" w:space="0" w:color="000000"/>
              <w:right w:val="single" w:sz="7" w:space="0" w:color="000000"/>
            </w:tcBorders>
          </w:tcPr>
          <w:p w:rsidR="00133E62" w:rsidRDefault="007A070B" w:rsidP="000278B7">
            <w:r>
              <w:t>0</w:t>
            </w:r>
          </w:p>
        </w:tc>
        <w:tc>
          <w:tcPr>
            <w:tcW w:w="1106" w:type="dxa"/>
            <w:tcBorders>
              <w:top w:val="single" w:sz="7" w:space="0" w:color="000000"/>
              <w:left w:val="single" w:sz="7" w:space="0" w:color="000000"/>
              <w:bottom w:val="single" w:sz="7" w:space="0" w:color="000000"/>
              <w:right w:val="single" w:sz="7" w:space="0" w:color="000000"/>
            </w:tcBorders>
          </w:tcPr>
          <w:p w:rsidR="00133E62" w:rsidRDefault="007A070B" w:rsidP="000278B7">
            <w:r>
              <w:t>0</w:t>
            </w:r>
          </w:p>
        </w:tc>
        <w:tc>
          <w:tcPr>
            <w:tcW w:w="984" w:type="dxa"/>
            <w:tcBorders>
              <w:top w:val="single" w:sz="7" w:space="0" w:color="000000"/>
              <w:left w:val="single" w:sz="7" w:space="0" w:color="000000"/>
              <w:bottom w:val="single" w:sz="7" w:space="0" w:color="000000"/>
              <w:right w:val="single" w:sz="7" w:space="0" w:color="000000"/>
            </w:tcBorders>
          </w:tcPr>
          <w:p w:rsidR="00133E62" w:rsidRDefault="007A070B" w:rsidP="000278B7">
            <w:r>
              <w:t>0</w:t>
            </w:r>
          </w:p>
        </w:tc>
        <w:tc>
          <w:tcPr>
            <w:tcW w:w="1891" w:type="dxa"/>
            <w:tcBorders>
              <w:top w:val="single" w:sz="7" w:space="0" w:color="000000"/>
              <w:left w:val="single" w:sz="7" w:space="0" w:color="000000"/>
              <w:bottom w:val="single" w:sz="7" w:space="0" w:color="000000"/>
              <w:right w:val="single" w:sz="7" w:space="0" w:color="000000"/>
            </w:tcBorders>
          </w:tcPr>
          <w:p w:rsidR="00133E62" w:rsidRDefault="007A070B" w:rsidP="000278B7">
            <w:r>
              <w:t>0</w:t>
            </w:r>
          </w:p>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09" w:type="dxa"/>
            <w:tcBorders>
              <w:top w:val="single" w:sz="7" w:space="0" w:color="000000"/>
              <w:left w:val="single" w:sz="7" w:space="0" w:color="000000"/>
              <w:bottom w:val="single" w:sz="7" w:space="0" w:color="000000"/>
              <w:right w:val="single" w:sz="7" w:space="0" w:color="000000"/>
            </w:tcBorders>
          </w:tcPr>
          <w:p w:rsidR="00133E62" w:rsidRDefault="007A070B" w:rsidP="000278B7">
            <w:r>
              <w:t>0</w:t>
            </w:r>
          </w:p>
        </w:tc>
        <w:tc>
          <w:tcPr>
            <w:tcW w:w="946" w:type="dxa"/>
            <w:tcBorders>
              <w:top w:val="single" w:sz="7" w:space="0" w:color="000000"/>
              <w:left w:val="single" w:sz="7" w:space="0" w:color="000000"/>
              <w:bottom w:val="single" w:sz="7" w:space="0" w:color="000000"/>
              <w:right w:val="single" w:sz="7" w:space="0" w:color="000000"/>
            </w:tcBorders>
          </w:tcPr>
          <w:p w:rsidR="00133E62" w:rsidRDefault="007A070B" w:rsidP="000278B7">
            <w:r>
              <w:t>2</w:t>
            </w:r>
          </w:p>
        </w:tc>
        <w:tc>
          <w:tcPr>
            <w:tcW w:w="1106" w:type="dxa"/>
            <w:tcBorders>
              <w:top w:val="single" w:sz="7" w:space="0" w:color="000000"/>
              <w:left w:val="single" w:sz="7" w:space="0" w:color="000000"/>
              <w:bottom w:val="single" w:sz="7" w:space="0" w:color="000000"/>
              <w:right w:val="single" w:sz="7" w:space="0" w:color="000000"/>
            </w:tcBorders>
          </w:tcPr>
          <w:p w:rsidR="00133E62" w:rsidRDefault="007A070B" w:rsidP="000278B7">
            <w:r>
              <w:t>İlkokul</w:t>
            </w:r>
          </w:p>
        </w:tc>
        <w:tc>
          <w:tcPr>
            <w:tcW w:w="984" w:type="dxa"/>
            <w:tcBorders>
              <w:top w:val="single" w:sz="7" w:space="0" w:color="000000"/>
              <w:left w:val="single" w:sz="7" w:space="0" w:color="000000"/>
              <w:bottom w:val="single" w:sz="7" w:space="0" w:color="000000"/>
              <w:right w:val="single" w:sz="7" w:space="0" w:color="000000"/>
            </w:tcBorders>
          </w:tcPr>
          <w:p w:rsidR="00133E62" w:rsidRDefault="00637123" w:rsidP="000278B7">
            <w:r>
              <w:t>5</w:t>
            </w:r>
          </w:p>
        </w:tc>
        <w:tc>
          <w:tcPr>
            <w:tcW w:w="1891" w:type="dxa"/>
            <w:tcBorders>
              <w:top w:val="single" w:sz="7" w:space="0" w:color="000000"/>
              <w:left w:val="single" w:sz="7" w:space="0" w:color="000000"/>
              <w:bottom w:val="single" w:sz="7" w:space="0" w:color="000000"/>
              <w:right w:val="single" w:sz="7" w:space="0" w:color="000000"/>
            </w:tcBorders>
          </w:tcPr>
          <w:p w:rsidR="00133E62" w:rsidRDefault="00637123" w:rsidP="000278B7">
            <w:r>
              <w:t>5</w:t>
            </w:r>
          </w:p>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spacing w:val="-1"/>
              </w:rPr>
              <w:t>……</w:t>
            </w:r>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30"/>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spacing w:val="-1"/>
              </w:rPr>
              <w:t>…….</w:t>
            </w:r>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5</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30"/>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0"/>
              <w:rPr>
                <w:rFonts w:ascii="Cambria" w:eastAsia="Times New Roman" w:hAnsi="Cambria" w:cs="Calibri"/>
                <w:b/>
                <w:bCs/>
                <w:color w:val="000000"/>
                <w:sz w:val="20"/>
                <w:szCs w:val="20"/>
                <w:lang w:eastAsia="tr-TR"/>
              </w:rPr>
            </w:pPr>
            <w:r w:rsidRPr="00375FB8">
              <w:rPr>
                <w:rFonts w:ascii="Cambria" w:eastAsia="Times New Roman" w:hAnsi="Cambria" w:cs="Calibri"/>
                <w:b/>
                <w:bCs/>
                <w:color w:val="000000"/>
                <w:sz w:val="20"/>
                <w:szCs w:val="20"/>
                <w:lang w:val="en-US" w:eastAsia="tr-TR"/>
              </w:rPr>
              <w:t>Mevcut Kapasite</w:t>
            </w:r>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0"/>
              <w:rPr>
                <w:rFonts w:ascii="Cambria" w:eastAsia="Times New Roman" w:hAnsi="Cambria" w:cs="Calibri"/>
                <w:b/>
                <w:bCs/>
                <w:color w:val="000000"/>
                <w:sz w:val="20"/>
                <w:szCs w:val="20"/>
                <w:lang w:eastAsia="tr-TR"/>
              </w:rPr>
            </w:pPr>
            <w:r w:rsidRPr="00375FB8">
              <w:rPr>
                <w:rFonts w:ascii="Cambria" w:eastAsia="Times New Roman" w:hAnsi="Cambria" w:cs="Calibri"/>
                <w:b/>
                <w:bCs/>
                <w:color w:val="000000"/>
                <w:sz w:val="20"/>
                <w:szCs w:val="20"/>
                <w:lang w:val="en-US" w:eastAsia="tr-TR"/>
              </w:rPr>
              <w:t>Mevcut Kapasite Kullanımı ve Performans</w:t>
            </w:r>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Cambria" w:hAnsi="Cambria" w:cs="Cambria"/>
                <w:color w:val="000000"/>
                <w:sz w:val="20"/>
                <w:szCs w:val="20"/>
                <w:lang w:val="en-US" w:eastAsia="tr-TR"/>
              </w:rPr>
              <w:t>Psikolojik Danışman Norm Sayısı</w:t>
            </w:r>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Times New Roman" w:hAnsi="Cambria" w:cs="Calibri"/>
                <w:color w:val="000000"/>
                <w:sz w:val="20"/>
                <w:szCs w:val="20"/>
                <w:lang w:val="en-US" w:eastAsia="tr-TR"/>
              </w:rPr>
              <w:t>Görev Yapan Psikolojik Danışman Sayısı</w:t>
            </w:r>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Cambria" w:hAnsi="Cambria" w:cs="Cambria"/>
                <w:color w:val="000000"/>
                <w:sz w:val="20"/>
                <w:szCs w:val="20"/>
                <w:lang w:val="en-US" w:eastAsia="tr-TR"/>
              </w:rPr>
              <w:t>İhtiyaç Duyulan Psikolojik Danışman Sayısı</w:t>
            </w:r>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Times New Roman" w:hAnsi="Cambria" w:cs="Calibri"/>
                <w:color w:val="000000"/>
                <w:sz w:val="20"/>
                <w:szCs w:val="20"/>
                <w:lang w:val="en-US" w:eastAsia="tr-TR"/>
              </w:rPr>
              <w:t>Görüşme Odası Sayısı</w:t>
            </w:r>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Danışmanlık HizmetiAlan</w:t>
            </w:r>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r w:rsidRPr="00375FB8">
              <w:rPr>
                <w:rFonts w:ascii="Cambria" w:eastAsia="Times New Roman" w:hAnsi="Cambria" w:cs="Calibri"/>
                <w:color w:val="000000"/>
                <w:sz w:val="20"/>
                <w:szCs w:val="20"/>
                <w:lang w:val="en-US" w:eastAsia="tr-TR"/>
              </w:rPr>
              <w:t>Rehberlik Hizmetleri İle İlgili Düzenlenen Eğitim/Paylaşım Toplantısı vb. Faaliyet Sayısı</w:t>
            </w:r>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Öğrenci Sayısı</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Öğretmen Sayısı</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Veli Sayısı</w:t>
            </w:r>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Öğretmenlere Yönelik</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Öğrencilere Yönelik</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Velilere Yönelik</w:t>
            </w:r>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1</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63712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r>
    </w:tbl>
    <w:p w:rsidR="00133E62" w:rsidRDefault="00133E62" w:rsidP="00E92F8C">
      <w:pPr>
        <w:spacing w:after="72" w:line="240" w:lineRule="auto"/>
        <w:jc w:val="both"/>
        <w:rPr>
          <w:rFonts w:ascii="Times New Roman" w:hAnsi="Times New Roman" w:cs="Times New Roman"/>
          <w:sz w:val="24"/>
        </w:rPr>
      </w:pPr>
    </w:p>
    <w:p w:rsidR="00375FB8" w:rsidRDefault="00375FB8"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imkanları yeterli durumdadır. Öğretmenlerimizin ve diğer personellerimizin teknolojik okur yazarlığı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Default="002E1693" w:rsidP="00E92F8C">
      <w:pPr>
        <w:spacing w:after="72" w:line="240" w:lineRule="auto"/>
        <w:jc w:val="both"/>
        <w:rPr>
          <w:rFonts w:ascii="Times New Roman" w:hAnsi="Times New Roman" w:cs="Times New Roman"/>
          <w:sz w:val="24"/>
        </w:rPr>
      </w:pPr>
    </w:p>
    <w:tbl>
      <w:tblPr>
        <w:tblW w:w="9137" w:type="dxa"/>
        <w:tblInd w:w="-10" w:type="dxa"/>
        <w:tblCellMar>
          <w:left w:w="70" w:type="dxa"/>
          <w:right w:w="70" w:type="dxa"/>
        </w:tblCellMar>
        <w:tblLook w:val="04A0" w:firstRow="1" w:lastRow="0" w:firstColumn="1" w:lastColumn="0" w:noHBand="0" w:noVBand="1"/>
      </w:tblPr>
      <w:tblGrid>
        <w:gridCol w:w="3475"/>
        <w:gridCol w:w="1332"/>
        <w:gridCol w:w="1332"/>
        <w:gridCol w:w="1332"/>
        <w:gridCol w:w="1666"/>
      </w:tblGrid>
      <w:tr w:rsidR="002E1693" w:rsidRPr="002E1693" w:rsidTr="00ED7A92">
        <w:trPr>
          <w:trHeight w:hRule="exact" w:val="543"/>
        </w:trPr>
        <w:tc>
          <w:tcPr>
            <w:tcW w:w="347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Araç-Gereçler</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666"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İhtiyaç</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1</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lastRenderedPageBreak/>
              <w:t>Taşınabilir Bilgisayar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7</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2</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2</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Fax</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637123"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Fiziki Mekân</w:t>
            </w:r>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r w:rsidRPr="00637BA2">
              <w:rPr>
                <w:rFonts w:ascii="Cambria" w:eastAsia="Times New Roman" w:hAnsi="Cambria" w:cs="Calibri"/>
                <w:b/>
                <w:bCs/>
                <w:color w:val="000000"/>
                <w:sz w:val="20"/>
                <w:szCs w:val="20"/>
                <w:lang w:val="en-US" w:eastAsia="tr-TR"/>
              </w:rPr>
              <w:t>Var</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Yok</w:t>
            </w:r>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Adedi</w:t>
            </w:r>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İhtiyaç</w:t>
            </w:r>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Açıklama</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Cambria" w:hAnsi="Cambria" w:cs="Cambria"/>
                <w:color w:val="000000"/>
                <w:sz w:val="20"/>
                <w:szCs w:val="20"/>
                <w:lang w:val="en-US" w:eastAsia="tr-TR"/>
              </w:rPr>
              <w:t>Öğretmen Çalışma Odası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123">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Ekipman Odası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Kütüphane</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Rehberlik Servisi</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Resim Odası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Müzik Odası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Çok Amaçlı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Cambria" w:hAnsi="Cambria" w:cs="Cambria"/>
                <w:color w:val="000000"/>
                <w:sz w:val="20"/>
                <w:szCs w:val="20"/>
                <w:lang w:val="en-US" w:eastAsia="tr-TR"/>
              </w:rPr>
              <w:t>Spor Salonu</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637123">
              <w:rPr>
                <w:rFonts w:ascii="Times New Roman" w:eastAsia="Times New Roman" w:hAnsi="Times New Roman" w:cs="Times New Roman"/>
                <w:color w:val="000000"/>
                <w:sz w:val="20"/>
                <w:szCs w:val="20"/>
                <w:lang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Times New Roman" w:hAnsi="Cambria" w:cs="Calibri"/>
                <w:b/>
                <w:bCs/>
                <w:color w:val="000000"/>
                <w:sz w:val="20"/>
                <w:szCs w:val="20"/>
                <w:lang w:val="en-US" w:eastAsia="tr-TR"/>
              </w:rPr>
              <w:t>Kaynaklar</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Genel Bütçe</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80.000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180.000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270.000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410.000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Okul Aile Birliği</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37123">
              <w:rPr>
                <w:rFonts w:ascii="Times New Roman" w:eastAsia="Times New Roman" w:hAnsi="Times New Roman" w:cs="Times New Roman"/>
                <w:color w:val="000000"/>
                <w:sz w:val="20"/>
                <w:szCs w:val="20"/>
                <w:lang w:val="en-US" w:eastAsia="tr-TR"/>
              </w:rPr>
              <w:t>8000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25000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Özel İdare</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Kira Gelirleri</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Döner Sermaye</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lastRenderedPageBreak/>
              <w:t>Dış Kaynak/Projeler</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Diğer</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88000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195000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290000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637123"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435000</w:t>
            </w:r>
          </w:p>
        </w:tc>
      </w:tr>
    </w:tbl>
    <w:p w:rsidR="004D729B" w:rsidRDefault="004D729B"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r w:rsidRPr="00B05D1B">
              <w:rPr>
                <w:rFonts w:ascii="Cambria" w:eastAsia="Cambria" w:hAnsi="Cambria" w:cs="Cambria"/>
                <w:b/>
                <w:bCs/>
                <w:color w:val="000000"/>
                <w:sz w:val="20"/>
                <w:szCs w:val="20"/>
                <w:lang w:val="en-US" w:eastAsia="tr-TR"/>
              </w:rPr>
              <w:t>Harcama Kalemi</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r w:rsidRPr="00B05D1B">
              <w:rPr>
                <w:rFonts w:ascii="Cambria" w:eastAsia="Times New Roman" w:hAnsi="Cambria" w:cs="Calibri"/>
                <w:b/>
                <w:bCs/>
                <w:color w:val="000000"/>
                <w:sz w:val="20"/>
                <w:szCs w:val="20"/>
                <w:lang w:val="en-US" w:eastAsia="tr-TR"/>
              </w:rPr>
              <w:t>Çeşitleri</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Personel</w:t>
            </w:r>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Sözleşmeli olarak çalışan personelin (sekreter temizlik, güvenlik) ücret, vergi, sigorta vb. giderleri</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Onarım</w:t>
            </w:r>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Okul/kurum binası ve tesisatlarıyla ilgili her türlü küçük onarım; makine, bilgisayar, yazıcı vb. bakım giderleri</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Sosyal-sportif faaliyetler</w:t>
            </w:r>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Etkinlikler ile ilgili giderler</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Temizlik</w:t>
            </w:r>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Temizlik malzemeleri alımı</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İletişim</w:t>
            </w:r>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Telefon, faks, internet, posta, mesaj giderleri</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Kırtasiye</w:t>
            </w:r>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Her türlü kırtasiye ve sarf malzemesi giderleri</w:t>
            </w:r>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8035" w:type="dxa"/>
        <w:tblInd w:w="-5" w:type="dxa"/>
        <w:tblCellMar>
          <w:left w:w="70" w:type="dxa"/>
          <w:right w:w="70" w:type="dxa"/>
        </w:tblCellMar>
        <w:tblLook w:val="04A0" w:firstRow="1" w:lastRow="0" w:firstColumn="1" w:lastColumn="0" w:noHBand="0" w:noVBand="1"/>
      </w:tblPr>
      <w:tblGrid>
        <w:gridCol w:w="4390"/>
        <w:gridCol w:w="1215"/>
        <w:gridCol w:w="1215"/>
        <w:gridCol w:w="1215"/>
      </w:tblGrid>
      <w:tr w:rsidR="000F3706" w:rsidRPr="00364B9A" w:rsidTr="00ED7A92">
        <w:trPr>
          <w:trHeight w:val="382"/>
        </w:trPr>
        <w:tc>
          <w:tcPr>
            <w:tcW w:w="439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220</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240</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22</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31</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22</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27</w:t>
            </w:r>
            <w:r w:rsidR="000F3706" w:rsidRPr="00364B9A">
              <w:rPr>
                <w:rFonts w:ascii="Calibri" w:eastAsia="Times New Roman" w:hAnsi="Calibri" w:cs="Calibri"/>
                <w:color w:val="000000"/>
                <w:lang w:eastAsia="tr-TR"/>
              </w:rPr>
              <w:t> </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3</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3</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4</w:t>
            </w:r>
          </w:p>
        </w:tc>
      </w:tr>
    </w:tbl>
    <w:p w:rsidR="000F3706" w:rsidRDefault="000F3706" w:rsidP="000F3706">
      <w:pPr>
        <w:spacing w:before="58"/>
        <w:jc w:val="both"/>
        <w:rPr>
          <w:rFonts w:ascii="Cambria" w:eastAsia="Cambria" w:hAnsi="Cambria" w:cs="Cambria"/>
          <w:sz w:val="28"/>
          <w:szCs w:val="28"/>
        </w:rPr>
      </w:pPr>
    </w:p>
    <w:tbl>
      <w:tblPr>
        <w:tblW w:w="8050" w:type="dxa"/>
        <w:tblInd w:w="-5" w:type="dxa"/>
        <w:tblCellMar>
          <w:left w:w="70" w:type="dxa"/>
          <w:right w:w="70" w:type="dxa"/>
        </w:tblCellMar>
        <w:tblLook w:val="04A0" w:firstRow="1" w:lastRow="0" w:firstColumn="1" w:lastColumn="0" w:noHBand="0" w:noVBand="1"/>
      </w:tblPr>
      <w:tblGrid>
        <w:gridCol w:w="4399"/>
        <w:gridCol w:w="1217"/>
        <w:gridCol w:w="1217"/>
        <w:gridCol w:w="1217"/>
      </w:tblGrid>
      <w:tr w:rsidR="000F3706" w:rsidRPr="00364B9A" w:rsidTr="00ED7A92">
        <w:trPr>
          <w:trHeight w:val="498"/>
        </w:trPr>
        <w:tc>
          <w:tcPr>
            <w:tcW w:w="439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%98</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%99</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%99</w:t>
            </w:r>
            <w:r w:rsidR="000F3706" w:rsidRPr="00364B9A">
              <w:rPr>
                <w:rFonts w:ascii="Calibri" w:eastAsia="Times New Roman" w:hAnsi="Calibri" w:cs="Calibri"/>
                <w:color w:val="000000"/>
                <w:lang w:eastAsia="tr-TR"/>
              </w:rPr>
              <w:t> </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%0,2</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63712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%0,1</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%0,1</w:t>
            </w:r>
            <w:r w:rsidR="000F3706" w:rsidRPr="00364B9A">
              <w:rPr>
                <w:rFonts w:ascii="Calibri" w:eastAsia="Times New Roman" w:hAnsi="Calibri" w:cs="Calibri"/>
                <w:color w:val="000000"/>
                <w:lang w:eastAsia="tr-TR"/>
              </w:rPr>
              <w:t> </w:t>
            </w:r>
          </w:p>
        </w:tc>
      </w:tr>
    </w:tbl>
    <w:p w:rsidR="000F3706" w:rsidRDefault="000F3706"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F3706">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11</w:t>
            </w:r>
          </w:p>
        </w:tc>
        <w:tc>
          <w:tcPr>
            <w:tcW w:w="94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220</w:t>
            </w:r>
          </w:p>
        </w:tc>
        <w:tc>
          <w:tcPr>
            <w:tcW w:w="742" w:type="dxa"/>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110</w:t>
            </w:r>
            <w:r w:rsidR="000F3706" w:rsidRPr="00364B9A">
              <w:rPr>
                <w:rFonts w:ascii="Calibri" w:eastAsia="Times New Roman" w:hAnsi="Calibri" w:cs="Calibri"/>
                <w:color w:val="000000"/>
                <w:lang w:eastAsia="tr-TR"/>
              </w:rPr>
              <w:t> </w:t>
            </w:r>
          </w:p>
        </w:tc>
        <w:tc>
          <w:tcPr>
            <w:tcW w:w="93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11</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220</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82</w:t>
            </w:r>
          </w:p>
        </w:tc>
        <w:tc>
          <w:tcPr>
            <w:tcW w:w="785" w:type="dxa"/>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220</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637123">
              <w:rPr>
                <w:rFonts w:ascii="Calibri" w:eastAsia="Times New Roman" w:hAnsi="Calibri" w:cs="Calibri"/>
                <w:color w:val="000000"/>
                <w:lang w:eastAsia="tr-TR"/>
              </w:rPr>
              <w:t>145</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2021-2022</w:t>
            </w:r>
          </w:p>
        </w:tc>
        <w:tc>
          <w:tcPr>
            <w:tcW w:w="1175" w:type="dxa"/>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940" w:type="dxa"/>
            <w:shd w:val="clear" w:color="auto" w:fill="auto"/>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240</w:t>
            </w:r>
            <w:r w:rsidR="000F3706" w:rsidRPr="00364B9A">
              <w:rPr>
                <w:rFonts w:ascii="Calibri" w:eastAsia="Times New Roman" w:hAnsi="Calibri" w:cs="Calibri"/>
                <w:color w:val="000000"/>
                <w:lang w:eastAsia="tr-TR"/>
              </w:rPr>
              <w:t> </w:t>
            </w:r>
          </w:p>
        </w:tc>
        <w:tc>
          <w:tcPr>
            <w:tcW w:w="742"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73C48">
              <w:rPr>
                <w:rFonts w:ascii="Calibri" w:eastAsia="Times New Roman" w:hAnsi="Calibri" w:cs="Calibri"/>
                <w:color w:val="000000"/>
                <w:lang w:eastAsia="tr-TR"/>
              </w:rPr>
              <w:t>135</w:t>
            </w:r>
          </w:p>
        </w:tc>
        <w:tc>
          <w:tcPr>
            <w:tcW w:w="935" w:type="dxa"/>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765" w:type="dxa"/>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220</w:t>
            </w:r>
          </w:p>
        </w:tc>
        <w:tc>
          <w:tcPr>
            <w:tcW w:w="765" w:type="dxa"/>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98</w:t>
            </w:r>
          </w:p>
        </w:tc>
        <w:tc>
          <w:tcPr>
            <w:tcW w:w="785" w:type="dxa"/>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765" w:type="dxa"/>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220</w:t>
            </w:r>
          </w:p>
        </w:tc>
        <w:tc>
          <w:tcPr>
            <w:tcW w:w="765" w:type="dxa"/>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168</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63712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r w:rsidR="000F3706" w:rsidRPr="00364B9A">
              <w:rPr>
                <w:rFonts w:ascii="Calibri" w:eastAsia="Times New Roman" w:hAnsi="Calibri" w:cs="Calibri"/>
                <w:color w:val="000000"/>
                <w:lang w:eastAsia="tr-TR"/>
              </w:rPr>
              <w:t> </w:t>
            </w:r>
          </w:p>
        </w:tc>
        <w:tc>
          <w:tcPr>
            <w:tcW w:w="74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73C48">
              <w:rPr>
                <w:rFonts w:ascii="Calibri" w:eastAsia="Times New Roman" w:hAnsi="Calibri" w:cs="Calibri"/>
                <w:color w:val="000000"/>
                <w:lang w:eastAsia="tr-TR"/>
              </w:rPr>
              <w:t>180</w:t>
            </w:r>
          </w:p>
        </w:tc>
        <w:tc>
          <w:tcPr>
            <w:tcW w:w="935" w:type="dxa"/>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765" w:type="dxa"/>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p>
        </w:tc>
        <w:tc>
          <w:tcPr>
            <w:tcW w:w="765" w:type="dxa"/>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175</w:t>
            </w:r>
          </w:p>
        </w:tc>
        <w:tc>
          <w:tcPr>
            <w:tcW w:w="785" w:type="dxa"/>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765" w:type="dxa"/>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p>
        </w:tc>
        <w:tc>
          <w:tcPr>
            <w:tcW w:w="765" w:type="dxa"/>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195</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873C48" w:rsidRPr="00364B9A" w:rsidTr="000F3706">
        <w:trPr>
          <w:trHeight w:val="517"/>
        </w:trPr>
        <w:tc>
          <w:tcPr>
            <w:tcW w:w="1813"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11</w:t>
            </w:r>
          </w:p>
        </w:tc>
        <w:tc>
          <w:tcPr>
            <w:tcW w:w="808"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220</w:t>
            </w:r>
          </w:p>
        </w:tc>
        <w:tc>
          <w:tcPr>
            <w:tcW w:w="735"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110</w:t>
            </w:r>
            <w:r w:rsidRPr="00364B9A">
              <w:rPr>
                <w:rFonts w:ascii="Calibri" w:eastAsia="Times New Roman" w:hAnsi="Calibri" w:cs="Calibri"/>
                <w:color w:val="000000"/>
                <w:lang w:eastAsia="tr-TR"/>
              </w:rPr>
              <w:t> </w:t>
            </w:r>
          </w:p>
        </w:tc>
        <w:tc>
          <w:tcPr>
            <w:tcW w:w="1037"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11</w:t>
            </w:r>
          </w:p>
        </w:tc>
        <w:tc>
          <w:tcPr>
            <w:tcW w:w="808"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220</w:t>
            </w:r>
          </w:p>
        </w:tc>
        <w:tc>
          <w:tcPr>
            <w:tcW w:w="736"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82</w:t>
            </w:r>
          </w:p>
        </w:tc>
        <w:tc>
          <w:tcPr>
            <w:tcW w:w="1037"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Pr="00364B9A">
              <w:rPr>
                <w:rFonts w:ascii="Calibri" w:eastAsia="Times New Roman" w:hAnsi="Calibri" w:cs="Calibri"/>
                <w:color w:val="000000"/>
                <w:lang w:eastAsia="tr-TR"/>
              </w:rPr>
              <w:t> </w:t>
            </w:r>
          </w:p>
        </w:tc>
        <w:tc>
          <w:tcPr>
            <w:tcW w:w="808"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220</w:t>
            </w:r>
          </w:p>
        </w:tc>
        <w:tc>
          <w:tcPr>
            <w:tcW w:w="736"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145</w:t>
            </w:r>
          </w:p>
        </w:tc>
      </w:tr>
      <w:tr w:rsidR="00873C48" w:rsidRPr="00364B9A" w:rsidTr="000F3706">
        <w:trPr>
          <w:trHeight w:val="517"/>
        </w:trPr>
        <w:tc>
          <w:tcPr>
            <w:tcW w:w="1813"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Pr="00364B9A">
              <w:rPr>
                <w:rFonts w:ascii="Calibri" w:eastAsia="Times New Roman" w:hAnsi="Calibri" w:cs="Calibri"/>
                <w:color w:val="000000"/>
                <w:lang w:eastAsia="tr-TR"/>
              </w:rPr>
              <w:t> </w:t>
            </w:r>
          </w:p>
        </w:tc>
        <w:tc>
          <w:tcPr>
            <w:tcW w:w="808"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240</w:t>
            </w:r>
            <w:r w:rsidRPr="00364B9A">
              <w:rPr>
                <w:rFonts w:ascii="Calibri" w:eastAsia="Times New Roman" w:hAnsi="Calibri" w:cs="Calibri"/>
                <w:color w:val="000000"/>
                <w:lang w:eastAsia="tr-TR"/>
              </w:rPr>
              <w:t> </w:t>
            </w:r>
          </w:p>
        </w:tc>
        <w:tc>
          <w:tcPr>
            <w:tcW w:w="735"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135</w:t>
            </w:r>
          </w:p>
        </w:tc>
        <w:tc>
          <w:tcPr>
            <w:tcW w:w="1037"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808"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220</w:t>
            </w:r>
          </w:p>
        </w:tc>
        <w:tc>
          <w:tcPr>
            <w:tcW w:w="736"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98</w:t>
            </w:r>
          </w:p>
        </w:tc>
        <w:tc>
          <w:tcPr>
            <w:tcW w:w="1037"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808"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220</w:t>
            </w:r>
          </w:p>
        </w:tc>
        <w:tc>
          <w:tcPr>
            <w:tcW w:w="736" w:type="dxa"/>
            <w:shd w:val="clear" w:color="auto" w:fill="auto"/>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168</w:t>
            </w:r>
          </w:p>
        </w:tc>
      </w:tr>
      <w:tr w:rsidR="00873C48" w:rsidRPr="00364B9A" w:rsidTr="000F3706">
        <w:trPr>
          <w:trHeight w:val="517"/>
        </w:trPr>
        <w:tc>
          <w:tcPr>
            <w:tcW w:w="1813"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Pr="00364B9A">
              <w:rPr>
                <w:rFonts w:ascii="Calibri" w:eastAsia="Times New Roman" w:hAnsi="Calibri" w:cs="Calibri"/>
                <w:color w:val="000000"/>
                <w:lang w:eastAsia="tr-TR"/>
              </w:rPr>
              <w:t> </w:t>
            </w:r>
          </w:p>
        </w:tc>
        <w:tc>
          <w:tcPr>
            <w:tcW w:w="808"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r w:rsidRPr="00364B9A">
              <w:rPr>
                <w:rFonts w:ascii="Calibri" w:eastAsia="Times New Roman" w:hAnsi="Calibri" w:cs="Calibri"/>
                <w:color w:val="000000"/>
                <w:lang w:eastAsia="tr-TR"/>
              </w:rPr>
              <w:t> </w:t>
            </w:r>
          </w:p>
        </w:tc>
        <w:tc>
          <w:tcPr>
            <w:tcW w:w="735"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180</w:t>
            </w:r>
          </w:p>
        </w:tc>
        <w:tc>
          <w:tcPr>
            <w:tcW w:w="1037"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808"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p>
        </w:tc>
        <w:tc>
          <w:tcPr>
            <w:tcW w:w="736"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175</w:t>
            </w:r>
          </w:p>
        </w:tc>
        <w:tc>
          <w:tcPr>
            <w:tcW w:w="1037"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808"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257</w:t>
            </w:r>
          </w:p>
        </w:tc>
        <w:tc>
          <w:tcPr>
            <w:tcW w:w="736" w:type="dxa"/>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195</w:t>
            </w:r>
          </w:p>
        </w:tc>
      </w:tr>
    </w:tbl>
    <w:p w:rsidR="000F3706" w:rsidRDefault="000F3706" w:rsidP="000F3706">
      <w:pPr>
        <w:spacing w:before="58"/>
        <w:jc w:val="both"/>
        <w:rPr>
          <w:rFonts w:ascii="Cambria" w:eastAsia="Cambria" w:hAnsi="Cambria" w:cs="Cambria"/>
          <w:sz w:val="28"/>
          <w:szCs w:val="28"/>
        </w:rPr>
      </w:pPr>
    </w:p>
    <w:p w:rsidR="00ED7A92" w:rsidRDefault="00ED7A92"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(Okulun  paydaşlarınca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bilimsel   yayınları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73C48">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873C48"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873C48"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Fut</w:t>
            </w:r>
            <w:r w:rsidRPr="00364B9A">
              <w:rPr>
                <w:rFonts w:ascii="Calibri" w:eastAsia="Times New Roman" w:hAnsi="Calibri" w:cs="Calibri"/>
                <w:color w:val="000000"/>
                <w:lang w:eastAsia="tr-TR"/>
              </w:rPr>
              <w:t>bol</w:t>
            </w: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873C48" w:rsidRPr="00364B9A" w:rsidRDefault="00873C48" w:rsidP="00873C4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w:t>
            </w: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873C48"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873C48" w:rsidRPr="00364B9A" w:rsidRDefault="00873C48" w:rsidP="00873C48">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873C48" w:rsidRPr="00364B9A" w:rsidRDefault="00873C48" w:rsidP="00873C4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873C48" w:rsidRPr="00364B9A" w:rsidRDefault="00873C48" w:rsidP="00873C4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tbl>
      <w:tblPr>
        <w:tblW w:w="9671" w:type="dxa"/>
        <w:tblInd w:w="-5" w:type="dxa"/>
        <w:tblCellMar>
          <w:left w:w="70" w:type="dxa"/>
          <w:right w:w="70" w:type="dxa"/>
        </w:tblCellMar>
        <w:tblLook w:val="04A0" w:firstRow="1" w:lastRow="0" w:firstColumn="1" w:lastColumn="0" w:noHBand="0" w:noVBand="1"/>
      </w:tblPr>
      <w:tblGrid>
        <w:gridCol w:w="3807"/>
        <w:gridCol w:w="1622"/>
        <w:gridCol w:w="2121"/>
        <w:gridCol w:w="2121"/>
      </w:tblGrid>
      <w:tr w:rsidR="000F3706" w:rsidRPr="00CB0F75" w:rsidTr="00ED7A92">
        <w:trPr>
          <w:trHeight w:val="441"/>
        </w:trPr>
        <w:tc>
          <w:tcPr>
            <w:tcW w:w="3807"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622"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212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212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ED7A92">
        <w:trPr>
          <w:trHeight w:val="518"/>
        </w:trPr>
        <w:tc>
          <w:tcPr>
            <w:tcW w:w="3807"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0,01</w:t>
            </w:r>
            <w:r w:rsidR="000F3706" w:rsidRPr="00CB0F75">
              <w:rPr>
                <w:rFonts w:ascii="Calibri" w:eastAsia="Times New Roman" w:hAnsi="Calibri" w:cs="Calibri"/>
                <w:color w:val="000000"/>
                <w:lang w:eastAsia="tr-TR"/>
              </w:rPr>
              <w:t> </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73C48">
              <w:rPr>
                <w:rFonts w:ascii="Calibri" w:eastAsia="Times New Roman" w:hAnsi="Calibri" w:cs="Calibri"/>
                <w:color w:val="000000"/>
                <w:lang w:eastAsia="tr-TR"/>
              </w:rPr>
              <w:t>0,01</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0,01</w:t>
            </w:r>
            <w:r w:rsidR="000F3706" w:rsidRPr="00CB0F75">
              <w:rPr>
                <w:rFonts w:ascii="Calibri" w:eastAsia="Times New Roman" w:hAnsi="Calibri" w:cs="Calibri"/>
                <w:color w:val="000000"/>
                <w:lang w:eastAsia="tr-TR"/>
              </w:rPr>
              <w:t> </w:t>
            </w:r>
          </w:p>
        </w:tc>
      </w:tr>
      <w:tr w:rsidR="000F3706" w:rsidRPr="00CB0F75" w:rsidTr="00ED7A92">
        <w:trPr>
          <w:trHeight w:val="441"/>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2121" w:type="dxa"/>
            <w:tcBorders>
              <w:top w:val="nil"/>
              <w:left w:val="nil"/>
              <w:bottom w:val="single" w:sz="4" w:space="0" w:color="auto"/>
              <w:right w:val="single" w:sz="4" w:space="0" w:color="auto"/>
            </w:tcBorders>
            <w:shd w:val="clear" w:color="auto" w:fill="auto"/>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auto" w:fill="auto"/>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ED7A92">
        <w:trPr>
          <w:trHeight w:val="632"/>
        </w:trPr>
        <w:tc>
          <w:tcPr>
            <w:tcW w:w="3807"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73C48">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p w:rsidR="00ED7A92" w:rsidRDefault="00ED7A92" w:rsidP="000F3706">
      <w:pPr>
        <w:spacing w:after="72" w:line="240" w:lineRule="auto"/>
        <w:jc w:val="both"/>
        <w:rPr>
          <w:rFonts w:ascii="Times New Roman" w:hAnsi="Times New Roman" w:cs="Times New Roman"/>
          <w:sz w:val="24"/>
        </w:rPr>
      </w:pPr>
    </w:p>
    <w:tbl>
      <w:tblPr>
        <w:tblW w:w="9462" w:type="dxa"/>
        <w:tblInd w:w="-5" w:type="dxa"/>
        <w:tblCellMar>
          <w:left w:w="70" w:type="dxa"/>
          <w:right w:w="70" w:type="dxa"/>
        </w:tblCellMar>
        <w:tblLook w:val="04A0" w:firstRow="1" w:lastRow="0" w:firstColumn="1" w:lastColumn="0" w:noHBand="0" w:noVBand="1"/>
      </w:tblPr>
      <w:tblGrid>
        <w:gridCol w:w="3694"/>
        <w:gridCol w:w="1960"/>
        <w:gridCol w:w="1884"/>
        <w:gridCol w:w="1924"/>
      </w:tblGrid>
      <w:tr w:rsidR="000F3706" w:rsidRPr="00CB0F75" w:rsidTr="00ED7A92">
        <w:trPr>
          <w:trHeight w:val="343"/>
        </w:trPr>
        <w:tc>
          <w:tcPr>
            <w:tcW w:w="3694"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768"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ED7A92">
        <w:trPr>
          <w:trHeight w:val="298"/>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960"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88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23"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73C48">
              <w:rPr>
                <w:rFonts w:ascii="Calibri" w:eastAsia="Times New Roman" w:hAnsi="Calibri" w:cs="Calibri"/>
                <w:color w:val="000000"/>
                <w:lang w:eastAsia="tr-TR"/>
              </w:rPr>
              <w:t>Kızılay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73C48">
              <w:rPr>
                <w:rFonts w:ascii="Calibri" w:eastAsia="Times New Roman" w:hAnsi="Calibri" w:cs="Calibri"/>
                <w:color w:val="000000"/>
                <w:lang w:eastAsia="tr-TR"/>
              </w:rPr>
              <w:t>Kütüphanecilik Kulübü</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2061A4">
              <w:rPr>
                <w:rFonts w:ascii="Calibri" w:eastAsia="Times New Roman" w:hAnsi="Calibri" w:cs="Calibri"/>
                <w:color w:val="000000"/>
                <w:lang w:eastAsia="tr-TR"/>
              </w:rPr>
              <w:t>5</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Sivil Savunma Kulübü</w:t>
            </w:r>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Sağlık ,Temizlik ve Beslenme Kulübü</w:t>
            </w:r>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Çevre Koruma Kulübü</w:t>
            </w:r>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Gezi Tanıtma Turizm Kulübü</w:t>
            </w:r>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2061A4">
              <w:rPr>
                <w:rFonts w:ascii="Calibri" w:eastAsia="Times New Roman" w:hAnsi="Calibri" w:cs="Calibri"/>
                <w:color w:val="000000"/>
                <w:lang w:eastAsia="tr-TR"/>
              </w:rPr>
              <w:t>4</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73C48">
              <w:rPr>
                <w:rFonts w:ascii="Calibri" w:eastAsia="Times New Roman" w:hAnsi="Calibri" w:cs="Calibri"/>
                <w:color w:val="000000"/>
                <w:lang w:eastAsia="tr-TR"/>
              </w:rPr>
              <w:t>Yeşilay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2061A4"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tcPr>
          <w:p w:rsidR="002061A4"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Yabancı Diller Kulübü</w:t>
            </w:r>
          </w:p>
        </w:tc>
        <w:tc>
          <w:tcPr>
            <w:tcW w:w="1960" w:type="dxa"/>
            <w:tcBorders>
              <w:top w:val="nil"/>
              <w:left w:val="nil"/>
              <w:bottom w:val="single" w:sz="4" w:space="0" w:color="auto"/>
              <w:right w:val="single" w:sz="4" w:space="0" w:color="auto"/>
            </w:tcBorders>
            <w:shd w:val="clear" w:color="auto" w:fill="auto"/>
            <w:noWrap/>
            <w:vAlign w:val="center"/>
          </w:tcPr>
          <w:p w:rsidR="002061A4"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884" w:type="dxa"/>
            <w:tcBorders>
              <w:top w:val="nil"/>
              <w:left w:val="nil"/>
              <w:bottom w:val="single" w:sz="4" w:space="0" w:color="auto"/>
              <w:right w:val="single" w:sz="4" w:space="0" w:color="auto"/>
            </w:tcBorders>
            <w:shd w:val="clear" w:color="auto" w:fill="auto"/>
            <w:noWrap/>
            <w:vAlign w:val="center"/>
          </w:tcPr>
          <w:p w:rsidR="002061A4"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3" w:type="dxa"/>
            <w:tcBorders>
              <w:top w:val="nil"/>
              <w:left w:val="nil"/>
              <w:bottom w:val="single" w:sz="4" w:space="0" w:color="auto"/>
              <w:right w:val="single" w:sz="4" w:space="0" w:color="auto"/>
            </w:tcBorders>
            <w:shd w:val="clear" w:color="auto" w:fill="auto"/>
            <w:noWrap/>
            <w:vAlign w:val="center"/>
          </w:tcPr>
          <w:p w:rsidR="002061A4"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873C4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Değerler </w:t>
            </w:r>
            <w:r w:rsidRPr="00CB0F75">
              <w:rPr>
                <w:rFonts w:ascii="Calibri" w:eastAsia="Times New Roman" w:hAnsi="Calibri" w:cs="Calibri"/>
                <w:color w:val="000000"/>
                <w:lang w:eastAsia="tr-TR"/>
              </w:rPr>
              <w:t> </w:t>
            </w:r>
            <w:r>
              <w:rPr>
                <w:rFonts w:ascii="Calibri" w:eastAsia="Times New Roman" w:hAnsi="Calibri" w:cs="Calibri"/>
                <w:color w:val="000000"/>
                <w:lang w:eastAsia="tr-TR"/>
              </w:rPr>
              <w:t>Kulübü</w:t>
            </w:r>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2061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bl>
    <w:p w:rsidR="000F3706" w:rsidRDefault="000F3706" w:rsidP="000F3706">
      <w:pPr>
        <w:spacing w:after="72" w:line="240" w:lineRule="auto"/>
        <w:jc w:val="both"/>
        <w:rPr>
          <w:rFonts w:ascii="Times New Roman" w:hAnsi="Times New Roman" w:cs="Times New Roman"/>
          <w:sz w:val="24"/>
        </w:rPr>
      </w:pPr>
    </w:p>
    <w:p w:rsidR="000F3706" w:rsidRDefault="000F3706" w:rsidP="000F3706">
      <w:pPr>
        <w:spacing w:after="72" w:line="240" w:lineRule="auto"/>
        <w:jc w:val="both"/>
        <w:rPr>
          <w:rFonts w:ascii="Times New Roman" w:hAnsi="Times New Roman" w:cs="Times New Roman"/>
          <w:sz w:val="24"/>
        </w:rPr>
      </w:pPr>
    </w:p>
    <w:tbl>
      <w:tblPr>
        <w:tblW w:w="9365" w:type="dxa"/>
        <w:tblInd w:w="-5" w:type="dxa"/>
        <w:tblCellMar>
          <w:left w:w="70" w:type="dxa"/>
          <w:right w:w="70" w:type="dxa"/>
        </w:tblCellMar>
        <w:tblLook w:val="04A0" w:firstRow="1" w:lastRow="0" w:firstColumn="1" w:lastColumn="0" w:noHBand="0" w:noVBand="1"/>
      </w:tblPr>
      <w:tblGrid>
        <w:gridCol w:w="2901"/>
        <w:gridCol w:w="1788"/>
        <w:gridCol w:w="2338"/>
        <w:gridCol w:w="2338"/>
      </w:tblGrid>
      <w:tr w:rsidR="000F3706" w:rsidRPr="00DF7653" w:rsidTr="00ED7A92">
        <w:trPr>
          <w:trHeight w:val="488"/>
        </w:trPr>
        <w:tc>
          <w:tcPr>
            <w:tcW w:w="2901"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7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2020-2020</w:t>
            </w:r>
          </w:p>
        </w:tc>
        <w:tc>
          <w:tcPr>
            <w:tcW w:w="233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35252E">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35252E">
              <w:rPr>
                <w:rFonts w:ascii="Calibri" w:eastAsia="Times New Roman" w:hAnsi="Calibri" w:cs="Calibri"/>
                <w:color w:val="000000"/>
                <w:lang w:eastAsia="tr-TR"/>
              </w:rPr>
              <w:t>2</w:t>
            </w:r>
          </w:p>
        </w:tc>
        <w:tc>
          <w:tcPr>
            <w:tcW w:w="233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w:t>
            </w:r>
            <w:r w:rsidR="0035252E">
              <w:rPr>
                <w:rFonts w:ascii="Calibri" w:eastAsia="Times New Roman" w:hAnsi="Calibri" w:cs="Calibri"/>
                <w:color w:val="000000"/>
                <w:lang w:eastAsia="tr-TR"/>
              </w:rPr>
              <w:t>022-2023</w:t>
            </w:r>
          </w:p>
        </w:tc>
      </w:tr>
      <w:tr w:rsidR="000F3706" w:rsidRPr="00DF7653" w:rsidTr="00ED7A92">
        <w:trPr>
          <w:trHeight w:val="465"/>
        </w:trPr>
        <w:tc>
          <w:tcPr>
            <w:tcW w:w="290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788" w:type="dxa"/>
            <w:tcBorders>
              <w:top w:val="nil"/>
              <w:left w:val="nil"/>
              <w:bottom w:val="single" w:sz="4" w:space="0" w:color="auto"/>
              <w:right w:val="single" w:sz="4" w:space="0" w:color="auto"/>
            </w:tcBorders>
            <w:shd w:val="clear" w:color="000000" w:fill="FCE4D6"/>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DF7653">
              <w:rPr>
                <w:rFonts w:ascii="Calibri" w:eastAsia="Times New Roman" w:hAnsi="Calibri" w:cs="Calibri"/>
                <w:color w:val="000000"/>
                <w:lang w:eastAsia="tr-TR"/>
              </w:rPr>
              <w:t> </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ED7A92">
        <w:trPr>
          <w:trHeight w:val="698"/>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788" w:type="dxa"/>
            <w:tcBorders>
              <w:top w:val="nil"/>
              <w:left w:val="nil"/>
              <w:bottom w:val="single" w:sz="4" w:space="0" w:color="auto"/>
              <w:right w:val="single" w:sz="4" w:space="0" w:color="auto"/>
            </w:tcBorders>
            <w:shd w:val="clear" w:color="auto" w:fill="auto"/>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D524CD">
              <w:rPr>
                <w:rFonts w:ascii="Calibri" w:eastAsia="Times New Roman" w:hAnsi="Calibri" w:cs="Calibri"/>
                <w:color w:val="000000"/>
                <w:lang w:eastAsia="tr-TR"/>
              </w:rPr>
              <w:t>3</w:t>
            </w:r>
          </w:p>
        </w:tc>
        <w:tc>
          <w:tcPr>
            <w:tcW w:w="2338" w:type="dxa"/>
            <w:tcBorders>
              <w:top w:val="nil"/>
              <w:left w:val="nil"/>
              <w:bottom w:val="single" w:sz="4" w:space="0" w:color="auto"/>
              <w:right w:val="single" w:sz="4" w:space="0" w:color="auto"/>
            </w:tcBorders>
            <w:shd w:val="clear" w:color="auto" w:fill="auto"/>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2338" w:type="dxa"/>
            <w:tcBorders>
              <w:top w:val="nil"/>
              <w:left w:val="nil"/>
              <w:bottom w:val="single" w:sz="4" w:space="0" w:color="auto"/>
              <w:right w:val="single" w:sz="4" w:space="0" w:color="auto"/>
            </w:tcBorders>
            <w:shd w:val="clear" w:color="auto" w:fill="auto"/>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DF7653" w:rsidTr="00ED7A92">
        <w:trPr>
          <w:trHeight w:val="465"/>
        </w:trPr>
        <w:tc>
          <w:tcPr>
            <w:tcW w:w="290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788"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D524CD">
              <w:rPr>
                <w:rFonts w:ascii="Calibri" w:eastAsia="Times New Roman" w:hAnsi="Calibri" w:cs="Calibri"/>
                <w:color w:val="000000"/>
                <w:lang w:eastAsia="tr-TR"/>
              </w:rPr>
              <w:t>6</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D524C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bookmarkStart w:id="0" w:name="_GoBack"/>
            <w:bookmarkEnd w:id="0"/>
          </w:p>
        </w:tc>
      </w:tr>
    </w:tbl>
    <w:p w:rsidR="000F3706" w:rsidRDefault="000F3706" w:rsidP="000F3706">
      <w:pPr>
        <w:spacing w:after="72" w:line="240" w:lineRule="auto"/>
        <w:jc w:val="both"/>
        <w:rPr>
          <w:rFonts w:ascii="Times New Roman" w:hAnsi="Times New Roman" w:cs="Times New Roman"/>
          <w:sz w:val="24"/>
        </w:rPr>
      </w:pPr>
    </w:p>
    <w:p w:rsidR="006D2F37" w:rsidRPr="006D2F37" w:rsidRDefault="006D2F37" w:rsidP="006D2F37">
      <w:pPr>
        <w:rPr>
          <w:rFonts w:ascii="Cambria" w:eastAsia="Cambria" w:hAnsi="Cambria" w:cs="Cambria"/>
        </w:rPr>
      </w:pPr>
    </w:p>
    <w:p w:rsidR="006D2F37" w:rsidRDefault="006D2F37" w:rsidP="006D2F37">
      <w:pPr>
        <w:rPr>
          <w:rFonts w:ascii="Cambria" w:eastAsia="Cambria" w:hAnsi="Cambria" w:cs="Cambria"/>
        </w:rPr>
      </w:pPr>
    </w:p>
    <w:p w:rsidR="00ED7A92" w:rsidRDefault="00ED7A92" w:rsidP="006D2F37">
      <w:pPr>
        <w:rPr>
          <w:rFonts w:ascii="Cambria" w:eastAsia="Cambria" w:hAnsi="Cambria" w:cs="Cambria"/>
        </w:rPr>
      </w:pPr>
    </w:p>
    <w:p w:rsidR="00ED7A92" w:rsidRDefault="00ED7A92" w:rsidP="006D2F37">
      <w:pPr>
        <w:rPr>
          <w:rFonts w:ascii="Cambria" w:eastAsia="Cambria" w:hAnsi="Cambria" w:cs="Cambria"/>
        </w:rPr>
      </w:pPr>
    </w:p>
    <w:p w:rsidR="00ED7A92" w:rsidRDefault="00ED7A92" w:rsidP="006D2F37">
      <w:pPr>
        <w:rPr>
          <w:rFonts w:ascii="Cambria" w:eastAsia="Cambria" w:hAnsi="Cambria" w:cs="Cambria"/>
        </w:rPr>
      </w:pPr>
    </w:p>
    <w:p w:rsidR="00736E42" w:rsidRDefault="00736E42" w:rsidP="006D2F37">
      <w:pPr>
        <w:rPr>
          <w:rFonts w:ascii="Cambria" w:eastAsia="Cambria" w:hAnsi="Cambria" w:cs="Cambria"/>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736E42" w:rsidP="00736E42">
      <w:pPr>
        <w:spacing w:line="360" w:lineRule="auto"/>
        <w:ind w:left="118"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e-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Doğal afetler (deprem kuşağında bulunma, Covid 19, kene vakaları vb.)</w:t>
            </w:r>
            <w:r w:rsidRPr="00D41183">
              <w:rPr>
                <w:rFonts w:ascii="Calibri" w:eastAsia="Times New Roman" w:hAnsi="Calibri" w:cs="Calibri"/>
                <w:color w:val="000000"/>
                <w:lang w:eastAsia="tr-TR"/>
              </w:rPr>
              <w:br/>
              <w:t xml:space="preserve">*Örnek olarak verilmiştir. Değerlendirme okul/kurum özelinde yapılacaktır. </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6D2F37" w:rsidRDefault="006D2F37" w:rsidP="006D2F37">
      <w:pPr>
        <w:tabs>
          <w:tab w:val="left" w:pos="978"/>
        </w:tabs>
        <w:rPr>
          <w:rFonts w:ascii="Cambria" w:eastAsia="Cambria" w:hAnsi="Cambria" w:cs="Cambria"/>
        </w:rPr>
      </w:pPr>
      <w:r>
        <w:rPr>
          <w:rFonts w:ascii="Cambria" w:eastAsia="Cambria" w:hAnsi="Cambria" w:cs="Cambria"/>
        </w:rPr>
        <w:tab/>
      </w:r>
    </w:p>
    <w:p w:rsidR="006D2F37" w:rsidRDefault="006D2F37" w:rsidP="006D2F37">
      <w:pPr>
        <w:tabs>
          <w:tab w:val="left" w:pos="978"/>
        </w:tabs>
        <w:rPr>
          <w:rFonts w:ascii="Cambria" w:eastAsia="Cambria" w:hAnsi="Cambria" w:cs="Cambria"/>
        </w:rPr>
      </w:pPr>
    </w:p>
    <w:p w:rsidR="006D2F37" w:rsidRDefault="006D2F37" w:rsidP="006D2F37">
      <w:pPr>
        <w:tabs>
          <w:tab w:val="left" w:pos="978"/>
        </w:tabs>
        <w:rPr>
          <w:rFonts w:ascii="Cambria" w:eastAsia="Cambria" w:hAnsi="Cambria" w:cs="Cambria"/>
        </w:rPr>
      </w:pPr>
    </w:p>
    <w:p w:rsidR="006D2F37" w:rsidRDefault="006D2F37" w:rsidP="006D2F37">
      <w:pPr>
        <w:tabs>
          <w:tab w:val="left" w:pos="978"/>
        </w:tabs>
        <w:rPr>
          <w:rFonts w:ascii="Cambria" w:eastAsia="Cambria" w:hAnsi="Cambria" w:cs="Cambria"/>
        </w:rPr>
      </w:pPr>
    </w:p>
    <w:p w:rsidR="00B05D1B" w:rsidRPr="006D2F37" w:rsidRDefault="00B05D1B" w:rsidP="006D2F37">
      <w:pPr>
        <w:tabs>
          <w:tab w:val="left" w:pos="978"/>
        </w:tabs>
        <w:rPr>
          <w:rFonts w:ascii="Cambria" w:eastAsia="Cambria" w:hAnsi="Cambria" w:cs="Cambria"/>
        </w:rPr>
        <w:sectPr w:rsidR="00B05D1B" w:rsidRPr="006D2F37" w:rsidSect="00E6468E">
          <w:pgSz w:w="11920" w:h="16840"/>
          <w:pgMar w:top="1135" w:right="1298" w:bottom="278" w:left="1298" w:header="0" w:footer="1060" w:gutter="0"/>
          <w:cols w:space="708"/>
        </w:sectPr>
      </w:pPr>
    </w:p>
    <w:p w:rsidR="00487B06" w:rsidRDefault="00487B06" w:rsidP="00487B06">
      <w:pPr>
        <w:spacing w:before="58"/>
        <w:ind w:left="11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w:t>
            </w:r>
            <w:r w:rsidR="00DA2BA7">
              <w:rPr>
                <w:rFonts w:ascii="Times New Roman" w:eastAsia="Times New Roman" w:hAnsi="Times New Roman" w:cs="Times New Roman"/>
                <w:color w:val="000000"/>
                <w:sz w:val="20"/>
                <w:lang w:eastAsia="tr-TR"/>
              </w:rPr>
              <w:t xml:space="preserve">Sınıflarda öğrenci sayısının 30 </w:t>
            </w:r>
            <w:r w:rsidRPr="00487B06">
              <w:rPr>
                <w:rFonts w:ascii="Times New Roman" w:eastAsia="Times New Roman" w:hAnsi="Times New Roman" w:cs="Times New Roman"/>
                <w:color w:val="000000"/>
                <w:sz w:val="20"/>
                <w:lang w:eastAsia="tr-TR"/>
              </w:rPr>
              <w:t>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Pr="00487B06">
              <w:rPr>
                <w:rFonts w:ascii="Times New Roman" w:eastAsia="Times New Roman" w:hAnsi="Times New Roman" w:cs="Times New Roman"/>
                <w:color w:val="000000"/>
                <w:sz w:val="20"/>
                <w:lang w:eastAsia="tr-TR"/>
              </w:rPr>
              <w:br/>
              <w:t>4. Okula ulaşımın kolay olması</w:t>
            </w:r>
            <w:r w:rsidRPr="00487B06">
              <w:rPr>
                <w:rFonts w:ascii="Times New Roman" w:eastAsia="Times New Roman" w:hAnsi="Times New Roman" w:cs="Times New Roman"/>
                <w:color w:val="000000"/>
                <w:sz w:val="20"/>
                <w:lang w:eastAsia="tr-TR"/>
              </w:rPr>
              <w:br/>
              <w:t>5.Okula yakın bir hastanenin bulunması</w:t>
            </w:r>
            <w:r w:rsidRPr="00487B06">
              <w:rPr>
                <w:rFonts w:ascii="Times New Roman" w:eastAsia="Times New Roman" w:hAnsi="Times New Roman" w:cs="Times New Roman"/>
                <w:color w:val="000000"/>
                <w:sz w:val="20"/>
                <w:lang w:eastAsia="tr-TR"/>
              </w:rPr>
              <w:br/>
              <w:t>6.Okul bahçesinin dış mekan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t xml:space="preserve">6. Üniversite ile işbirliğinde olunması </w:t>
            </w:r>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Rehberlik normunun yeniden verilmesiyle rehberlik servisinin aktif çalışmaya başlaması</w:t>
            </w:r>
            <w:r w:rsidRPr="00487B06">
              <w:rPr>
                <w:rFonts w:ascii="Times New Roman" w:eastAsia="Times New Roman" w:hAnsi="Times New Roman" w:cs="Times New Roman"/>
                <w:color w:val="000000"/>
                <w:sz w:val="20"/>
                <w:lang w:eastAsia="tr-TR"/>
              </w:rPr>
              <w:br/>
              <w:t xml:space="preserve">2. Temizlik ve hijyene dikkat edilmesi </w:t>
            </w:r>
            <w:r w:rsidRPr="00487B06">
              <w:rPr>
                <w:rFonts w:ascii="Times New Roman" w:eastAsia="Times New Roman" w:hAnsi="Times New Roman" w:cs="Times New Roman"/>
                <w:color w:val="000000"/>
                <w:sz w:val="20"/>
                <w:lang w:eastAsia="tr-TR"/>
              </w:rPr>
              <w:br/>
              <w:t>3.Çeşitli proje ve uygulamalar kapsamında okulun pilot okul olarak seçilmesi</w:t>
            </w:r>
            <w:r w:rsidRPr="00487B06">
              <w:rPr>
                <w:rFonts w:ascii="Times New Roman" w:eastAsia="Times New Roman" w:hAnsi="Times New Roman" w:cs="Times New Roman"/>
                <w:color w:val="000000"/>
                <w:sz w:val="20"/>
                <w:lang w:eastAsia="tr-TR"/>
              </w:rPr>
              <w:br/>
              <w:t>4. Okulumuzun güçlü bir bilgi birikimine ve deneyime sahip olması</w:t>
            </w:r>
            <w:r w:rsidRPr="00487B06">
              <w:rPr>
                <w:rFonts w:ascii="Times New Roman" w:eastAsia="Times New Roman" w:hAnsi="Times New Roman" w:cs="Times New Roman"/>
                <w:color w:val="000000"/>
                <w:sz w:val="20"/>
                <w:lang w:eastAsia="tr-TR"/>
              </w:rPr>
              <w:br/>
              <w:t>5.Öğretmenlik deneyimi ve beceri eğitimi için öğretmen adayı öğrencilerinin okulumuzda eğitim alıyor olması</w:t>
            </w:r>
            <w:r w:rsidRPr="00487B06">
              <w:rPr>
                <w:rFonts w:ascii="Times New Roman" w:eastAsia="Times New Roman" w:hAnsi="Times New Roman" w:cs="Times New Roman"/>
                <w:color w:val="000000"/>
                <w:sz w:val="20"/>
                <w:lang w:eastAsia="tr-TR"/>
              </w:rPr>
              <w:br/>
              <w:t>6.Beyaz Bayrak, Beslenme Dostu Okul ve Eko Okul olmamız</w:t>
            </w:r>
            <w:r w:rsidRPr="00487B06">
              <w:rPr>
                <w:rFonts w:ascii="Times New Roman" w:eastAsia="Times New Roman" w:hAnsi="Times New Roman" w:cs="Times New Roman"/>
                <w:color w:val="000000"/>
                <w:sz w:val="20"/>
                <w:lang w:eastAsia="tr-TR"/>
              </w:rPr>
              <w:br/>
              <w:t>7.Bağımsız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1.Öğrenciler arası sosyal - kültürel ve sosyal-ekonomik farklılıklar</w:t>
            </w:r>
            <w:r w:rsidRPr="007A1DC6">
              <w:rPr>
                <w:rFonts w:ascii="Calibri" w:eastAsia="Times New Roman" w:hAnsi="Calibri" w:cs="Calibri"/>
                <w:color w:val="000000"/>
                <w:lang w:eastAsia="tr-TR"/>
              </w:rPr>
              <w:br/>
              <w:t>2.Bazı Öğrencilerin şiddet eğilimli olması</w:t>
            </w:r>
            <w:r w:rsidRPr="007A1DC6">
              <w:rPr>
                <w:rFonts w:ascii="Calibri" w:eastAsia="Times New Roman" w:hAnsi="Calibri" w:cs="Calibri"/>
                <w:color w:val="000000"/>
                <w:lang w:eastAsia="tr-TR"/>
              </w:rPr>
              <w:br/>
              <w:t>3.Öğrencilerde Teknolojik bağımlılığı</w:t>
            </w:r>
            <w:r w:rsidRPr="007A1DC6">
              <w:rPr>
                <w:rFonts w:ascii="Calibri" w:eastAsia="Times New Roman" w:hAnsi="Calibri" w:cs="Calibri"/>
                <w:color w:val="000000"/>
                <w:lang w:eastAsia="tr-TR"/>
              </w:rPr>
              <w:br/>
              <w:t>4.Kaynaştırma öğrencilerin eğitiminin kalabalık sınıflarda zorlaşması</w:t>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DA2BA7" w:rsidP="00DA2BA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.Öğretmenlerin çoğunun baş</w:t>
            </w:r>
            <w:r>
              <w:rPr>
                <w:rFonts w:ascii="Calibri" w:eastAsia="Times New Roman" w:hAnsi="Calibri" w:cs="Calibri"/>
                <w:color w:val="000000"/>
                <w:lang w:eastAsia="tr-TR"/>
              </w:rPr>
              <w:t>ka okullarda da görevli olması</w:t>
            </w:r>
            <w:r>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1.Velilerin okul ve eğitim öğretime yönelik olumsuz tutumları</w:t>
            </w:r>
            <w:r w:rsidRPr="007A1DC6">
              <w:rPr>
                <w:rFonts w:ascii="Calibri" w:eastAsia="Times New Roman" w:hAnsi="Calibri" w:cs="Calibri"/>
                <w:color w:val="000000"/>
                <w:lang w:eastAsia="tr-TR"/>
              </w:rPr>
              <w:br/>
              <w:t>2.Çevrenin ve ailelerin okuldan yüksek beklentileri</w:t>
            </w:r>
            <w:r w:rsidRPr="007A1DC6">
              <w:rPr>
                <w:rFonts w:ascii="Calibri" w:eastAsia="Times New Roman" w:hAnsi="Calibri" w:cs="Calibri"/>
                <w:color w:val="000000"/>
                <w:lang w:eastAsia="tr-TR"/>
              </w:rPr>
              <w:br/>
              <w:t>3.Velilerin sürekli eğitim öğretim dışı hususlarda öğrencileri hakkında öğretmenlerden bilgi talep etmesi</w:t>
            </w:r>
            <w:r w:rsidRPr="007A1DC6">
              <w:rPr>
                <w:rFonts w:ascii="Calibri" w:eastAsia="Times New Roman" w:hAnsi="Calibri" w:cs="Calibri"/>
                <w:color w:val="000000"/>
                <w:lang w:eastAsia="tr-TR"/>
              </w:rPr>
              <w:br/>
              <w:t>4.Parçalanmış ailelere mensup öğrenci sayısının fazlalığı</w:t>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161AD2" w:rsidP="00DA2BA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1. Okulun </w:t>
            </w:r>
            <w:r w:rsidR="007A1DC6" w:rsidRPr="007A1DC6">
              <w:rPr>
                <w:rFonts w:ascii="Calibri" w:eastAsia="Times New Roman" w:hAnsi="Calibri" w:cs="Calibri"/>
                <w:color w:val="000000"/>
                <w:lang w:eastAsia="tr-TR"/>
              </w:rPr>
              <w:t>cadde üzerinde bulunmasından kaynaklanan güvenlik sorunu</w:t>
            </w:r>
            <w:r w:rsidR="007A1DC6" w:rsidRPr="007A1DC6">
              <w:rPr>
                <w:rFonts w:ascii="Calibri" w:eastAsia="Times New Roman" w:hAnsi="Calibri" w:cs="Calibri"/>
                <w:color w:val="000000"/>
                <w:lang w:eastAsia="tr-TR"/>
              </w:rPr>
              <w:br/>
              <w:t xml:space="preserve">2.  İkili eğitimin ders dışı sosyal faaliyet ve sosyal kulüp </w:t>
            </w:r>
            <w:r w:rsidR="00DA2BA7">
              <w:rPr>
                <w:rFonts w:ascii="Calibri" w:eastAsia="Times New Roman" w:hAnsi="Calibri" w:cs="Calibri"/>
                <w:color w:val="000000"/>
                <w:lang w:eastAsia="tr-TR"/>
              </w:rPr>
              <w:t>çalışmalarına fırsat vermemesi</w:t>
            </w:r>
            <w:r w:rsidR="00DA2BA7">
              <w:rPr>
                <w:rFonts w:ascii="Calibri" w:eastAsia="Times New Roman" w:hAnsi="Calibri" w:cs="Calibri"/>
                <w:color w:val="000000"/>
                <w:lang w:eastAsia="tr-TR"/>
              </w:rPr>
              <w:br/>
              <w:t>3</w:t>
            </w:r>
            <w:r w:rsidR="007A1DC6" w:rsidRPr="007A1DC6">
              <w:rPr>
                <w:rFonts w:ascii="Calibri" w:eastAsia="Times New Roman" w:hAnsi="Calibri" w:cs="Calibri"/>
                <w:color w:val="000000"/>
                <w:lang w:eastAsia="tr-TR"/>
              </w:rPr>
              <w:t>. Okul binasının farklı etkinlikler yapmak için uygun olmaması</w:t>
            </w:r>
            <w:r w:rsidR="007A1DC6" w:rsidRPr="007A1DC6">
              <w:rPr>
                <w:rFonts w:ascii="Calibri" w:eastAsia="Times New Roman" w:hAnsi="Calibri" w:cs="Calibri"/>
                <w:color w:val="000000"/>
                <w:lang w:eastAsia="tr-TR"/>
              </w:rPr>
              <w:br/>
            </w:r>
            <w:r w:rsidR="00DA2BA7">
              <w:rPr>
                <w:rFonts w:ascii="Calibri" w:eastAsia="Times New Roman" w:hAnsi="Calibri" w:cs="Calibri"/>
                <w:color w:val="000000"/>
                <w:lang w:eastAsia="tr-TR"/>
              </w:rPr>
              <w:t>4</w:t>
            </w:r>
            <w:r w:rsidR="007A1DC6" w:rsidRPr="007A1DC6">
              <w:rPr>
                <w:rFonts w:ascii="Calibri" w:eastAsia="Times New Roman" w:hAnsi="Calibri" w:cs="Calibri"/>
                <w:color w:val="000000"/>
                <w:lang w:eastAsia="tr-TR"/>
              </w:rPr>
              <w:t xml:space="preserve">.Servis araç </w:t>
            </w:r>
            <w:r w:rsidR="00DA2BA7">
              <w:rPr>
                <w:rFonts w:ascii="Calibri" w:eastAsia="Times New Roman" w:hAnsi="Calibri" w:cs="Calibri"/>
                <w:color w:val="000000"/>
                <w:lang w:eastAsia="tr-TR"/>
              </w:rPr>
              <w:t>parkının olmaması</w:t>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DA2BA7" w:rsidP="00DA2BA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 Okulda bir spor salonunun olmaması</w:t>
            </w:r>
            <w:r w:rsidR="007A1DC6" w:rsidRPr="007A1DC6">
              <w:rPr>
                <w:rFonts w:ascii="Calibri" w:eastAsia="Times New Roman" w:hAnsi="Calibri" w:cs="Calibri"/>
                <w:color w:val="000000"/>
                <w:lang w:eastAsia="tr-TR"/>
              </w:rPr>
              <w:br/>
            </w:r>
            <w:r>
              <w:rPr>
                <w:rFonts w:ascii="Calibri" w:eastAsia="Times New Roman" w:hAnsi="Calibri" w:cs="Calibri"/>
                <w:color w:val="000000"/>
                <w:lang w:eastAsia="tr-TR"/>
              </w:rPr>
              <w:t>2</w:t>
            </w:r>
            <w:r w:rsidR="007A1DC6" w:rsidRPr="007A1DC6">
              <w:rPr>
                <w:rFonts w:ascii="Calibri" w:eastAsia="Times New Roman" w:hAnsi="Calibri" w:cs="Calibri"/>
                <w:color w:val="000000"/>
                <w:lang w:eastAsia="tr-TR"/>
              </w:rPr>
              <w:t>. Rehberlik servisinin fi</w:t>
            </w:r>
            <w:r>
              <w:rPr>
                <w:rFonts w:ascii="Calibri" w:eastAsia="Times New Roman" w:hAnsi="Calibri" w:cs="Calibri"/>
                <w:color w:val="000000"/>
                <w:lang w:eastAsia="tr-TR"/>
              </w:rPr>
              <w:t>ziki koşullarının yetersizliği</w:t>
            </w:r>
            <w:r>
              <w:rPr>
                <w:rFonts w:ascii="Calibri" w:eastAsia="Times New Roman" w:hAnsi="Calibri" w:cs="Calibri"/>
                <w:color w:val="000000"/>
                <w:lang w:eastAsia="tr-TR"/>
              </w:rPr>
              <w:br/>
              <w:t>3</w:t>
            </w:r>
            <w:r w:rsidR="007A1DC6" w:rsidRPr="007A1DC6">
              <w:rPr>
                <w:rFonts w:ascii="Calibri" w:eastAsia="Times New Roman" w:hAnsi="Calibri" w:cs="Calibri"/>
                <w:color w:val="000000"/>
                <w:lang w:eastAsia="tr-TR"/>
              </w:rPr>
              <w:t>.Okul çatısının dış etkilere açık ol</w:t>
            </w:r>
            <w:r>
              <w:rPr>
                <w:rFonts w:ascii="Calibri" w:eastAsia="Times New Roman" w:hAnsi="Calibri" w:cs="Calibri"/>
                <w:color w:val="000000"/>
                <w:lang w:eastAsia="tr-TR"/>
              </w:rPr>
              <w:t>ması nedeniyle onarım ihtiyacı</w:t>
            </w:r>
            <w:r>
              <w:rPr>
                <w:rFonts w:ascii="Calibri" w:eastAsia="Times New Roman" w:hAnsi="Calibri" w:cs="Calibri"/>
                <w:color w:val="000000"/>
                <w:lang w:eastAsia="tr-TR"/>
              </w:rPr>
              <w:br/>
              <w:t>4</w:t>
            </w:r>
            <w:r w:rsidR="007A1DC6" w:rsidRPr="007A1DC6">
              <w:rPr>
                <w:rFonts w:ascii="Calibri" w:eastAsia="Times New Roman" w:hAnsi="Calibri" w:cs="Calibri"/>
                <w:color w:val="000000"/>
                <w:lang w:eastAsia="tr-TR"/>
              </w:rPr>
              <w:t>.Destek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1.Okulun temizlik, personel, beslenme ve benzeri ihtiyaçları için veliler tarafından verilen ücretin yetersiz kalması </w:t>
            </w:r>
            <w:r w:rsidRPr="007A1DC6">
              <w:rPr>
                <w:rFonts w:ascii="Calibri" w:eastAsia="Times New Roman" w:hAnsi="Calibri" w:cs="Calibri"/>
                <w:color w:val="000000"/>
                <w:lang w:eastAsia="tr-TR"/>
              </w:rPr>
              <w:br/>
              <w:t>2.Sosyal etkinliklerin çeşitlendirilebilmesi için yeterli kaynağın olmaması</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1.Ulusal Sergi ve Yarışmalara (resim branş öğretmen yokluğu) Katılım Sayısının Arttırılması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519" w:type="dxa"/>
        <w:tblInd w:w="-10" w:type="dxa"/>
        <w:tblCellMar>
          <w:left w:w="70" w:type="dxa"/>
          <w:right w:w="70" w:type="dxa"/>
        </w:tblCellMar>
        <w:tblLook w:val="0600" w:firstRow="0" w:lastRow="0" w:firstColumn="0" w:lastColumn="0" w:noHBand="1" w:noVBand="1"/>
      </w:tblPr>
      <w:tblGrid>
        <w:gridCol w:w="2060"/>
        <w:gridCol w:w="7459"/>
      </w:tblGrid>
      <w:tr w:rsidR="00161AD2" w:rsidRPr="00161AD2" w:rsidTr="00161AD2">
        <w:trPr>
          <w:trHeight w:val="516"/>
        </w:trPr>
        <w:tc>
          <w:tcPr>
            <w:tcW w:w="206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59"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61AD2">
        <w:trPr>
          <w:trHeight w:val="1019"/>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61AD2">
        <w:trPr>
          <w:trHeight w:val="127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Yabancı uyruklu sığınmacıların topluma uyumunu kolayl</w:t>
            </w:r>
            <w:r w:rsidR="00DA2BA7">
              <w:rPr>
                <w:rFonts w:ascii="Times New Roman" w:eastAsia="Times New Roman" w:hAnsi="Times New Roman" w:cs="Times New Roman"/>
                <w:color w:val="000000"/>
                <w:lang w:eastAsia="tr-TR"/>
              </w:rPr>
              <w:t>aştıran sosyal yapı</w:t>
            </w:r>
            <w:r w:rsidR="00DA2BA7">
              <w:rPr>
                <w:rFonts w:ascii="Times New Roman" w:eastAsia="Times New Roman" w:hAnsi="Times New Roman" w:cs="Times New Roman"/>
                <w:color w:val="000000"/>
                <w:lang w:eastAsia="tr-TR"/>
              </w:rPr>
              <w:br/>
              <w:t xml:space="preserve">İlimizde bir </w:t>
            </w:r>
            <w:r w:rsidRPr="00161AD2">
              <w:rPr>
                <w:rFonts w:ascii="Times New Roman" w:eastAsia="Times New Roman" w:hAnsi="Times New Roman" w:cs="Times New Roman"/>
                <w:color w:val="000000"/>
                <w:lang w:eastAsia="tr-TR"/>
              </w:rPr>
              <w:t xml:space="preserve">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61AD2">
        <w:trPr>
          <w:trHeight w:val="1007"/>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r w:rsidR="00DA2BA7" w:rsidRPr="00161AD2">
              <w:rPr>
                <w:rFonts w:ascii="Book Antiqua" w:eastAsia="Times New Roman" w:hAnsi="Book Antiqua" w:cs="Calibri"/>
                <w:color w:val="000000"/>
                <w:sz w:val="20"/>
                <w:szCs w:val="20"/>
                <w:lang w:eastAsia="tr-TR"/>
              </w:rPr>
              <w:t>imkânlarının</w:t>
            </w:r>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w:t>
            </w:r>
            <w:r w:rsidR="00DA2BA7">
              <w:rPr>
                <w:rFonts w:ascii="Book Antiqua" w:eastAsia="Times New Roman" w:hAnsi="Book Antiqua" w:cs="Calibri"/>
                <w:color w:val="000000"/>
                <w:sz w:val="20"/>
                <w:szCs w:val="20"/>
                <w:lang w:eastAsia="tr-TR"/>
              </w:rPr>
              <w:t>açlarının olumsuz etkileri</w:t>
            </w:r>
            <w:r w:rsidR="00DA2BA7">
              <w:rPr>
                <w:rFonts w:ascii="Book Antiqua" w:eastAsia="Times New Roman" w:hAnsi="Book Antiqua" w:cs="Calibri"/>
                <w:color w:val="000000"/>
                <w:sz w:val="20"/>
                <w:szCs w:val="20"/>
                <w:lang w:eastAsia="tr-TR"/>
              </w:rPr>
              <w:br/>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Hızlı ve değişken teknolojik gelişmelere zamanında ayak uydurulmanın zorluğu, </w:t>
            </w:r>
            <w:r w:rsidRPr="00161AD2">
              <w:rPr>
                <w:rFonts w:ascii="Book Antiqua" w:eastAsia="Times New Roman" w:hAnsi="Book Antiqua" w:cs="Calibri"/>
                <w:color w:val="000000"/>
                <w:sz w:val="20"/>
                <w:szCs w:val="20"/>
                <w:lang w:eastAsia="tr-TR"/>
              </w:rPr>
              <w:br/>
              <w:t xml:space="preserve">öğretmenler ile öğrencilerin teknolojik cihazları kullanma becerisinin istenilen düzeyde olmaması, </w:t>
            </w:r>
            <w:r w:rsidRPr="00161AD2">
              <w:rPr>
                <w:rFonts w:ascii="Book Antiqua" w:eastAsia="Times New Roman" w:hAnsi="Book Antiqua" w:cs="Calibri"/>
                <w:color w:val="000000"/>
                <w:sz w:val="20"/>
                <w:szCs w:val="20"/>
                <w:lang w:eastAsia="tr-TR"/>
              </w:rPr>
              <w:br/>
              <w:t>öğretmen ve öğrencilerin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10095" w:type="dxa"/>
        <w:tblInd w:w="-5" w:type="dxa"/>
        <w:tblCellMar>
          <w:left w:w="70" w:type="dxa"/>
          <w:right w:w="70" w:type="dxa"/>
        </w:tblCellMar>
        <w:tblLook w:val="04A0" w:firstRow="1" w:lastRow="0" w:firstColumn="1" w:lastColumn="0" w:noHBand="0" w:noVBand="1"/>
      </w:tblPr>
      <w:tblGrid>
        <w:gridCol w:w="2773"/>
        <w:gridCol w:w="4320"/>
        <w:gridCol w:w="3002"/>
      </w:tblGrid>
      <w:tr w:rsidR="00702535" w:rsidRPr="00702535" w:rsidTr="00DD26E9">
        <w:trPr>
          <w:trHeight w:val="371"/>
        </w:trPr>
        <w:tc>
          <w:tcPr>
            <w:tcW w:w="277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Durum Analizi Aşamaları</w:t>
            </w:r>
          </w:p>
        </w:tc>
        <w:tc>
          <w:tcPr>
            <w:tcW w:w="4320"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Cambria" w:hAnsi="Cambria" w:cs="Cambria"/>
                <w:b/>
                <w:bCs/>
                <w:color w:val="000000"/>
                <w:sz w:val="20"/>
                <w:szCs w:val="20"/>
                <w:lang w:val="en-US" w:eastAsia="tr-TR"/>
              </w:rPr>
              <w:t>Tespitler</w:t>
            </w:r>
          </w:p>
        </w:tc>
        <w:tc>
          <w:tcPr>
            <w:tcW w:w="300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Cambria" w:hAnsi="Cambria" w:cs="Cambria"/>
                <w:b/>
                <w:bCs/>
                <w:color w:val="000000"/>
                <w:sz w:val="20"/>
                <w:szCs w:val="20"/>
                <w:lang w:val="en-US" w:eastAsia="tr-TR"/>
              </w:rPr>
              <w:t>İhtiyaçlar</w:t>
            </w:r>
          </w:p>
        </w:tc>
      </w:tr>
      <w:tr w:rsidR="00702535" w:rsidRPr="00702535" w:rsidTr="00DD26E9">
        <w:trPr>
          <w:trHeight w:val="707"/>
        </w:trPr>
        <w:tc>
          <w:tcPr>
            <w:tcW w:w="2773"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32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300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DD26E9">
        <w:trPr>
          <w:trHeight w:val="1062"/>
        </w:trPr>
        <w:tc>
          <w:tcPr>
            <w:tcW w:w="2773"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320"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300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DD26E9">
        <w:trPr>
          <w:trHeight w:val="1415"/>
        </w:trPr>
        <w:tc>
          <w:tcPr>
            <w:tcW w:w="2773"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32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300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 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 xml:space="preserve">on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 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 xml:space="preserve">on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AD5B67" w:rsidP="00AD5B67">
            <w:pPr>
              <w:jc w:val="both"/>
              <w:rPr>
                <w:rFonts w:ascii="Calibri" w:eastAsia="Times New Roman" w:hAnsi="Calibri" w:cs="Calibri"/>
                <w:color w:val="000000"/>
                <w:sz w:val="24"/>
                <w:szCs w:val="24"/>
                <w:lang w:eastAsia="tr-TR"/>
              </w:rPr>
            </w:pPr>
            <w:r w:rsidRPr="00AD5B67">
              <w:rPr>
                <w:rFonts w:ascii="Calibri" w:eastAsia="Times New Roman" w:hAnsi="Calibri" w:cs="Calibri"/>
                <w:color w:val="000000"/>
                <w:sz w:val="24"/>
                <w:szCs w:val="24"/>
                <w:lang w:eastAsia="tr-TR"/>
              </w:rPr>
              <w:t>Türkiye Yüzyılı temelinde</w:t>
            </w:r>
            <w:r w:rsidRPr="00A51F12">
              <w:rPr>
                <w:rFonts w:ascii="Times New Roman" w:hAnsi="Times New Roman" w:cs="Times New Roman"/>
                <w:b/>
                <w:sz w:val="24"/>
                <w:szCs w:val="24"/>
              </w:rPr>
              <w:t xml:space="preserve"> </w:t>
            </w:r>
            <w:r w:rsidR="004D68B5" w:rsidRPr="004D68B5">
              <w:rPr>
                <w:rFonts w:ascii="Calibri" w:eastAsia="Times New Roman" w:hAnsi="Calibri" w:cs="Calibri"/>
                <w:color w:val="000000"/>
                <w:sz w:val="24"/>
                <w:szCs w:val="24"/>
                <w:lang w:eastAsia="tr-TR"/>
              </w:rPr>
              <w:t xml:space="preserve">Atatürk İlkelerine bağlı, milli ve manevi değerlerine sahip çıkan, vatanını ve ulusunu seven, çağdaş, insani değerlere sahip, sürekli kendini yenileyerek gelişmeleri takip eden, Türkçe’ye ve yabancı dillere hakim, özgüveni yüksek, kendini gerçekleştirmiş </w:t>
            </w:r>
            <w:r>
              <w:rPr>
                <w:rFonts w:ascii="Calibri" w:eastAsia="Times New Roman" w:hAnsi="Calibri" w:cs="Calibri"/>
                <w:color w:val="000000"/>
                <w:sz w:val="24"/>
                <w:szCs w:val="24"/>
                <w:lang w:eastAsia="tr-TR"/>
              </w:rPr>
              <w:t xml:space="preserve">sağlıklı </w:t>
            </w:r>
            <w:r w:rsidR="004D68B5" w:rsidRPr="004D68B5">
              <w:rPr>
                <w:rFonts w:ascii="Calibri" w:eastAsia="Times New Roman" w:hAnsi="Calibri" w:cs="Calibri"/>
                <w:color w:val="000000"/>
                <w:sz w:val="24"/>
                <w:szCs w:val="24"/>
                <w:lang w:eastAsia="tr-TR"/>
              </w:rPr>
              <w:t>bireyler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AD5B67" w:rsidP="00F00D95">
            <w:pPr>
              <w:pStyle w:val="AralkYok"/>
              <w:spacing w:line="276" w:lineRule="auto"/>
              <w:rPr>
                <w:rFonts w:ascii="Times New Roman" w:hAnsi="Times New Roman" w:cs="Times New Roman"/>
                <w:b/>
                <w:sz w:val="24"/>
                <w:szCs w:val="24"/>
              </w:rPr>
            </w:pPr>
            <w:r w:rsidRPr="00A51F12">
              <w:rPr>
                <w:rFonts w:ascii="Times New Roman" w:hAnsi="Times New Roman" w:cs="Times New Roman"/>
                <w:b/>
                <w:sz w:val="24"/>
                <w:szCs w:val="24"/>
              </w:rPr>
              <w:t xml:space="preserve">“İstiklalden istikbale, Türkiye Yüzyılı’nı inşa edecek mutlu </w:t>
            </w:r>
            <w:r>
              <w:rPr>
                <w:rFonts w:ascii="Times New Roman" w:hAnsi="Times New Roman" w:cs="Times New Roman"/>
                <w:b/>
                <w:sz w:val="24"/>
                <w:szCs w:val="24"/>
              </w:rPr>
              <w:t>bireyler</w:t>
            </w:r>
            <w:r w:rsidRPr="00A51F12">
              <w:rPr>
                <w:rFonts w:ascii="Times New Roman" w:hAnsi="Times New Roman" w:cs="Times New Roman"/>
                <w:b/>
                <w:sz w:val="24"/>
                <w:szCs w:val="24"/>
              </w:rPr>
              <w:t xml:space="preserve">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lastRenderedPageBreak/>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t xml:space="preserve">   </w:t>
      </w:r>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t xml:space="preserve">      </w:t>
      </w:r>
      <w:r w:rsidRPr="001A33AA">
        <w:rPr>
          <w:b/>
        </w:rPr>
        <w:t>Hedef 1.1:</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t xml:space="preserve">     </w:t>
      </w:r>
      <w:r w:rsidRPr="001A33AA">
        <w:rPr>
          <w:b/>
        </w:rPr>
        <w:t>Hedef 2.1:</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t xml:space="preserve">     </w:t>
      </w:r>
      <w:r w:rsidRPr="001A33AA">
        <w:rPr>
          <w:b/>
        </w:rPr>
        <w:t>Hedef 2.2:</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3C4CD9" w:rsidRDefault="003C4CD9" w:rsidP="003C4CD9">
      <w:r>
        <w:rPr>
          <w:b/>
        </w:rPr>
        <w:t xml:space="preserve">     </w:t>
      </w:r>
      <w:r w:rsidRPr="001A33AA">
        <w:rPr>
          <w:b/>
        </w:rPr>
        <w:t>Hedef 2.</w:t>
      </w:r>
      <w:r>
        <w:rPr>
          <w:b/>
        </w:rPr>
        <w:t>3</w:t>
      </w:r>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tab/>
      </w:r>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t xml:space="preserve">     </w:t>
      </w:r>
      <w:r w:rsidRPr="001A33AA">
        <w:rPr>
          <w:b/>
        </w:rPr>
        <w:t>Hedef 3.1:</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3C4CD9" w:rsidRDefault="003C4CD9" w:rsidP="003C4CD9">
      <w:r w:rsidRPr="001A33AA">
        <w:rPr>
          <w:b/>
        </w:rPr>
        <w:t xml:space="preserve">     Hedef 3.2:</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956195" w:rsidRDefault="00956195"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tbl>
      <w:tblPr>
        <w:tblW w:w="10022" w:type="dxa"/>
        <w:tblInd w:w="-70" w:type="dxa"/>
        <w:tblCellMar>
          <w:left w:w="70" w:type="dxa"/>
          <w:right w:w="70" w:type="dxa"/>
        </w:tblCellMar>
        <w:tblLook w:val="04A0" w:firstRow="1" w:lastRow="0" w:firstColumn="1" w:lastColumn="0" w:noHBand="0" w:noVBand="1"/>
      </w:tblPr>
      <w:tblGrid>
        <w:gridCol w:w="2913"/>
        <w:gridCol w:w="1112"/>
        <w:gridCol w:w="1070"/>
        <w:gridCol w:w="676"/>
        <w:gridCol w:w="676"/>
        <w:gridCol w:w="676"/>
        <w:gridCol w:w="676"/>
        <w:gridCol w:w="676"/>
        <w:gridCol w:w="800"/>
        <w:gridCol w:w="747"/>
      </w:tblGrid>
      <w:tr w:rsidR="00663BFF" w:rsidRPr="00524613" w:rsidTr="00663BFF">
        <w:trPr>
          <w:trHeight w:val="340"/>
        </w:trPr>
        <w:tc>
          <w:tcPr>
            <w:tcW w:w="2913" w:type="dxa"/>
            <w:tcBorders>
              <w:top w:val="single" w:sz="8" w:space="0" w:color="FFFFFF"/>
              <w:left w:val="single" w:sz="8" w:space="0" w:color="FFFFFF"/>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ÖĞRETİME ERİŞİM</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501"/>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D64699">
            <w:pP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A.1 </w:t>
            </w:r>
            <w:r w:rsidR="00D64699">
              <w:rPr>
                <w:szCs w:val="24"/>
              </w:rPr>
              <w:t>Tüm öğrencilerimizin zihinsel,duygusal,sosyal ve fiziksel gelişimine katkı sağlayıcı,eğlenerek öğrenen bireyler yetiştirmek.</w:t>
            </w:r>
          </w:p>
        </w:tc>
      </w:tr>
      <w:tr w:rsidR="00663BFF" w:rsidRPr="00524613" w:rsidTr="00663BFF">
        <w:trPr>
          <w:trHeight w:val="444"/>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1.1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D64699">
            <w:pP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H.1.1 </w:t>
            </w:r>
            <w:r w:rsidR="00D64699">
              <w:t>Okul bahçesinin öğrencilerin sportif,sosyal ve kültürel gelişimlerini destekleyecek ve aktif yaşamı teşvik edecek şekilde ; sportif ve kültürel etkinlik yapabilecekleri şekilde düzenlenmesi.</w:t>
            </w:r>
          </w:p>
        </w:tc>
      </w:tr>
      <w:tr w:rsidR="00663BFF" w:rsidRPr="00524613" w:rsidTr="00D64699">
        <w:trPr>
          <w:trHeight w:val="765"/>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2" w:type="dxa"/>
            <w:tcBorders>
              <w:top w:val="nil"/>
              <w:left w:val="single" w:sz="4" w:space="0" w:color="7030A0"/>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1070"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76" w:type="dxa"/>
            <w:tcBorders>
              <w:top w:val="nil"/>
              <w:left w:val="nil"/>
              <w:bottom w:val="single" w:sz="4" w:space="0" w:color="7030A0"/>
              <w:right w:val="nil"/>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800"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747" w:type="dxa"/>
            <w:tcBorders>
              <w:top w:val="nil"/>
              <w:left w:val="nil"/>
              <w:bottom w:val="single" w:sz="4" w:space="0" w:color="7030A0"/>
              <w:right w:val="single" w:sz="4" w:space="0" w:color="7030A0"/>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D64699" w:rsidRPr="00524613" w:rsidTr="00D64699">
        <w:trPr>
          <w:trHeight w:val="386"/>
        </w:trPr>
        <w:tc>
          <w:tcPr>
            <w:tcW w:w="2913" w:type="dxa"/>
            <w:tcBorders>
              <w:top w:val="nil"/>
              <w:left w:val="nil"/>
              <w:bottom w:val="single" w:sz="8" w:space="0" w:color="FFFFFF"/>
              <w:right w:val="nil"/>
            </w:tcBorders>
            <w:shd w:val="clear" w:color="000000" w:fill="6F69B0"/>
            <w:vAlign w:val="center"/>
            <w:hideMark/>
          </w:tcPr>
          <w:p w:rsidR="00D64699" w:rsidRPr="003322A4" w:rsidRDefault="00D64699" w:rsidP="00D64699">
            <w:pPr>
              <w:spacing w:after="0" w:line="240" w:lineRule="auto"/>
            </w:pPr>
            <w:r>
              <w:t>PG1.1 Okul Öncesi öğrencilerimizin okul içi sanatsal ve sportif faaliyetlere katılma oranı.%</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91</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92</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D64699" w:rsidRPr="00524613" w:rsidTr="00D64699">
        <w:trPr>
          <w:trHeight w:val="386"/>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1.2 </w:t>
            </w:r>
            <w:r>
              <w:t>İlkokul öğrencilerimizin okul içindeki sanatsal,sosyal ve sportif faaliyetlere katılma oranı.%</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95</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97</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99</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D64699" w:rsidRPr="00524613" w:rsidTr="00D64699">
        <w:trPr>
          <w:trHeight w:val="386"/>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1.3 </w:t>
            </w:r>
            <w:r>
              <w:t>Okul çalışanlarının sosyal,sportif ve kültürel faaliyetlere katılma oranı.%</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4</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3,5</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3</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2,8</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2,6</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2,5</w:t>
            </w:r>
          </w:p>
        </w:tc>
        <w:tc>
          <w:tcPr>
            <w:tcW w:w="80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D64699" w:rsidRPr="00524613" w:rsidTr="00D64699">
        <w:trPr>
          <w:trHeight w:val="386"/>
        </w:trPr>
        <w:tc>
          <w:tcPr>
            <w:tcW w:w="2913" w:type="dxa"/>
            <w:tcBorders>
              <w:top w:val="nil"/>
              <w:left w:val="nil"/>
              <w:bottom w:val="single" w:sz="8" w:space="0" w:color="FFFFFF"/>
              <w:right w:val="nil"/>
            </w:tcBorders>
            <w:shd w:val="clear" w:color="000000" w:fill="6F69B0"/>
            <w:vAlign w:val="center"/>
            <w:hideMark/>
          </w:tcPr>
          <w:p w:rsidR="00D64699" w:rsidRPr="003322A4" w:rsidRDefault="00D64699" w:rsidP="00D64699">
            <w:pPr>
              <w:spacing w:after="0" w:line="240" w:lineRule="auto"/>
            </w:pPr>
            <w:r>
              <w:t xml:space="preserve"> PG1.4 Okul içinde düzenlenen sportif yarışmaların,ilçe düzeyinde düzenlenen yarışmalara oranı.%</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85</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92</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80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D64699" w:rsidRPr="00524613" w:rsidTr="00D64699">
        <w:trPr>
          <w:trHeight w:val="386"/>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1.5 </w:t>
            </w:r>
            <w:r>
              <w:t>İl düzeyindeki sportif,sanatsal faaliyetlere katılım oranı.%</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800"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D64699" w:rsidRPr="00524613" w:rsidRDefault="00D64699" w:rsidP="00D64699">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D64699" w:rsidRPr="00524613" w:rsidTr="00663BFF">
        <w:trPr>
          <w:trHeight w:val="283"/>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D64699" w:rsidRPr="00524613" w:rsidTr="00663BFF">
        <w:trPr>
          <w:trHeight w:val="283"/>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D64699" w:rsidRPr="00524613" w:rsidTr="00663BFF">
        <w:trPr>
          <w:trHeight w:val="472"/>
        </w:trPr>
        <w:tc>
          <w:tcPr>
            <w:tcW w:w="2913" w:type="dxa"/>
            <w:vMerge w:val="restart"/>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w:t>
            </w:r>
            <w:r>
              <w:rPr>
                <w:rFonts w:ascii="Calibri" w:eastAsia="Times New Roman" w:hAnsi="Calibri" w:cs="Calibri"/>
                <w:color w:val="231F20"/>
                <w:sz w:val="20"/>
                <w:szCs w:val="20"/>
                <w:lang w:eastAsia="tr-TR"/>
              </w:rPr>
              <w:t xml:space="preserve"> </w:t>
            </w:r>
            <w:r>
              <w:t>Süreç yönetimini planlamak.</w:t>
            </w:r>
          </w:p>
        </w:tc>
      </w:tr>
      <w:tr w:rsidR="00D64699" w:rsidRPr="00524613" w:rsidTr="00663BFF">
        <w:trPr>
          <w:trHeight w:val="472"/>
        </w:trPr>
        <w:tc>
          <w:tcPr>
            <w:tcW w:w="2913" w:type="dxa"/>
            <w:vMerge/>
            <w:tcBorders>
              <w:top w:val="nil"/>
              <w:left w:val="nil"/>
              <w:bottom w:val="single" w:sz="8" w:space="0" w:color="FFFFFF"/>
              <w:right w:val="nil"/>
            </w:tcBorders>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w:t>
            </w:r>
            <w:r>
              <w:rPr>
                <w:rFonts w:ascii="Calibri" w:eastAsia="Times New Roman" w:hAnsi="Calibri" w:cs="Calibri"/>
                <w:color w:val="231F20"/>
                <w:sz w:val="20"/>
                <w:szCs w:val="20"/>
                <w:lang w:eastAsia="tr-TR"/>
              </w:rPr>
              <w:t xml:space="preserve">   </w:t>
            </w:r>
            <w:r w:rsidRPr="00524613">
              <w:rPr>
                <w:rFonts w:ascii="Calibri" w:eastAsia="Times New Roman" w:hAnsi="Calibri" w:cs="Calibri"/>
                <w:color w:val="231F20"/>
                <w:sz w:val="20"/>
                <w:szCs w:val="20"/>
                <w:lang w:eastAsia="tr-TR"/>
              </w:rPr>
              <w:t xml:space="preserve"> </w:t>
            </w:r>
            <w:r>
              <w:t>Velileri, okul aile birliğini ve sivil toplum kuruluşlarını sürece dahil etmek,</w:t>
            </w:r>
          </w:p>
        </w:tc>
      </w:tr>
      <w:tr w:rsidR="00D64699" w:rsidRPr="00524613" w:rsidTr="00663BFF">
        <w:trPr>
          <w:trHeight w:val="472"/>
        </w:trPr>
        <w:tc>
          <w:tcPr>
            <w:tcW w:w="2913" w:type="dxa"/>
            <w:vMerge/>
            <w:tcBorders>
              <w:top w:val="nil"/>
              <w:left w:val="nil"/>
              <w:bottom w:val="single" w:sz="8" w:space="0" w:color="FFFFFF"/>
              <w:right w:val="nil"/>
            </w:tcBorders>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w:t>
            </w:r>
            <w:r>
              <w:rPr>
                <w:rFonts w:ascii="Calibri" w:eastAsia="Times New Roman" w:hAnsi="Calibri" w:cs="Calibri"/>
                <w:color w:val="231F20"/>
                <w:sz w:val="20"/>
                <w:szCs w:val="20"/>
                <w:lang w:eastAsia="tr-TR"/>
              </w:rPr>
              <w:t xml:space="preserve"> </w:t>
            </w:r>
            <w:r>
              <w:t>İlgi ve ihtiyaçlara yönelik araç-gereçleri temin etmek,</w:t>
            </w:r>
          </w:p>
        </w:tc>
      </w:tr>
      <w:tr w:rsidR="00D64699" w:rsidRPr="00524613" w:rsidTr="00663BFF">
        <w:trPr>
          <w:trHeight w:val="472"/>
        </w:trPr>
        <w:tc>
          <w:tcPr>
            <w:tcW w:w="2913" w:type="dxa"/>
            <w:vMerge/>
            <w:tcBorders>
              <w:top w:val="nil"/>
              <w:left w:val="nil"/>
              <w:bottom w:val="single" w:sz="8" w:space="0" w:color="FFFFFF"/>
              <w:right w:val="nil"/>
            </w:tcBorders>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Okul öncesi eğitimde okul‐aile iş birliği, farkındalık geliştirme, bilgilendirme çalışmaları yapılacaktır.</w:t>
            </w:r>
          </w:p>
        </w:tc>
      </w:tr>
      <w:tr w:rsidR="00D64699" w:rsidRPr="00524613" w:rsidTr="00663BFF">
        <w:trPr>
          <w:trHeight w:val="472"/>
        </w:trPr>
        <w:tc>
          <w:tcPr>
            <w:tcW w:w="2913" w:type="dxa"/>
            <w:vMerge/>
            <w:tcBorders>
              <w:top w:val="nil"/>
              <w:left w:val="nil"/>
              <w:bottom w:val="single" w:sz="8" w:space="0" w:color="FFFFFF"/>
              <w:right w:val="nil"/>
            </w:tcBorders>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 aile ve çevre iş birliği yapılarak fiziki mekânlar iyileştirilecektir.</w:t>
            </w:r>
          </w:p>
        </w:tc>
      </w:tr>
      <w:tr w:rsidR="00D64699"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w:t>
            </w:r>
            <w:r>
              <w:rPr>
                <w:rFonts w:ascii="Calibri" w:eastAsia="Times New Roman" w:hAnsi="Calibri" w:cs="Calibri"/>
                <w:color w:val="231F20"/>
                <w:sz w:val="20"/>
                <w:szCs w:val="20"/>
                <w:lang w:eastAsia="tr-TR"/>
              </w:rPr>
              <w:t>50.000,00</w:t>
            </w:r>
          </w:p>
        </w:tc>
      </w:tr>
      <w:tr w:rsidR="00D64699"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D64699"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D64699" w:rsidRPr="00524613" w:rsidRDefault="00D64699" w:rsidP="00D64699">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D64699" w:rsidRPr="00524613" w:rsidRDefault="00D64699" w:rsidP="00D6469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9886" w:type="dxa"/>
        <w:tblInd w:w="-40" w:type="dxa"/>
        <w:tblCellMar>
          <w:left w:w="70" w:type="dxa"/>
          <w:right w:w="70" w:type="dxa"/>
        </w:tblCellMar>
        <w:tblLook w:val="04A0" w:firstRow="1" w:lastRow="0" w:firstColumn="1" w:lastColumn="0" w:noHBand="0" w:noVBand="1"/>
      </w:tblPr>
      <w:tblGrid>
        <w:gridCol w:w="3261"/>
        <w:gridCol w:w="1110"/>
        <w:gridCol w:w="991"/>
        <w:gridCol w:w="618"/>
        <w:gridCol w:w="618"/>
        <w:gridCol w:w="618"/>
        <w:gridCol w:w="618"/>
        <w:gridCol w:w="618"/>
        <w:gridCol w:w="741"/>
        <w:gridCol w:w="687"/>
        <w:gridCol w:w="6"/>
      </w:tblGrid>
      <w:tr w:rsidR="00663BFF" w:rsidRPr="00524613" w:rsidTr="00BE6876">
        <w:trPr>
          <w:trHeight w:val="425"/>
        </w:trPr>
        <w:tc>
          <w:tcPr>
            <w:tcW w:w="326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BE6876">
        <w:trPr>
          <w:trHeight w:val="425"/>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BE6876">
        <w:trPr>
          <w:trHeight w:val="53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D64699">
            <w:pPr>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 xml:space="preserve">A.2 </w:t>
            </w:r>
            <w:r w:rsidR="00D64699">
              <w:rPr>
                <w:rFonts w:ascii="Calibri" w:eastAsia="Times New Roman" w:hAnsi="Calibri" w:cs="Calibri"/>
                <w:sz w:val="24"/>
                <w:szCs w:val="24"/>
                <w:lang w:eastAsia="tr-TR"/>
              </w:rPr>
              <w:t xml:space="preserve"> </w:t>
            </w:r>
            <w:r w:rsidR="00D64699">
              <w:t>Öğrencilerin akademik ve sosyal alanlardaki başarılarını artırmak.</w:t>
            </w:r>
          </w:p>
        </w:tc>
      </w:tr>
      <w:tr w:rsidR="00663BFF" w:rsidRPr="00524613" w:rsidTr="00BE6876">
        <w:trPr>
          <w:trHeight w:val="53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2.1</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D64699">
            <w:pPr>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 xml:space="preserve">H.2.1 </w:t>
            </w:r>
            <w:r w:rsidR="00D64699">
              <w:rPr>
                <w:rFonts w:ascii="Calibri" w:eastAsia="Times New Roman" w:hAnsi="Calibri" w:cs="Calibri"/>
                <w:sz w:val="24"/>
                <w:szCs w:val="24"/>
                <w:lang w:eastAsia="tr-TR"/>
              </w:rPr>
              <w:t xml:space="preserve"> </w:t>
            </w:r>
            <w:r w:rsidR="00D64699">
              <w:rPr>
                <w:szCs w:val="24"/>
              </w:rPr>
              <w:t>Öğrencilerin motivasyonlarını artırmaya yönelik öğretmen koçluğu projesini hayata geçirmek.</w:t>
            </w:r>
          </w:p>
        </w:tc>
      </w:tr>
      <w:tr w:rsidR="00663BFF" w:rsidRPr="00524613" w:rsidTr="00BE6876">
        <w:trPr>
          <w:gridAfter w:val="1"/>
          <w:wAfter w:w="6" w:type="dxa"/>
          <w:trHeight w:val="1015"/>
        </w:trPr>
        <w:tc>
          <w:tcPr>
            <w:tcW w:w="3261"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8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BE6876" w:rsidRPr="00524613" w:rsidTr="00AF2A0E">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r w:rsidRPr="00D64699">
              <w:rPr>
                <w:rFonts w:ascii="Calibri" w:eastAsia="Times New Roman" w:hAnsi="Calibri" w:cs="Calibri"/>
                <w:b/>
                <w:bCs/>
                <w:color w:val="FFFFFF" w:themeColor="background1"/>
                <w:lang w:eastAsia="tr-TR"/>
              </w:rPr>
              <w:t xml:space="preserve">1  </w:t>
            </w:r>
            <w:r w:rsidRPr="00D64699">
              <w:rPr>
                <w:color w:val="FFFFFF" w:themeColor="background1"/>
              </w:rPr>
              <w:t>Öğrenci kazanımlarını takip etmeye yönelik çalışmaların sayısı.</w:t>
            </w:r>
          </w:p>
        </w:tc>
        <w:tc>
          <w:tcPr>
            <w:tcW w:w="1110"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rPr>
                <w:color w:val="FF0000"/>
              </w:rPr>
            </w:pPr>
            <w:r w:rsidRPr="00BE6876">
              <w:rPr>
                <w:color w:val="FF0000"/>
              </w:rPr>
              <w:t>14</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rPr>
                <w:color w:val="FF0000"/>
              </w:rPr>
            </w:pPr>
            <w:r w:rsidRPr="00BE6876">
              <w:rPr>
                <w:color w:val="FF0000"/>
              </w:rPr>
              <w:t>18</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240" w:lineRule="auto"/>
              <w:rPr>
                <w:color w:val="FF0000"/>
              </w:rPr>
            </w:pPr>
            <w:r w:rsidRPr="00BE6876">
              <w:rPr>
                <w:color w:val="FF0000"/>
              </w:rPr>
              <w:t>22</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240" w:lineRule="auto"/>
              <w:rPr>
                <w:color w:val="FF0000"/>
              </w:rPr>
            </w:pPr>
            <w:r w:rsidRPr="00BE6876">
              <w:rPr>
                <w:color w:val="FF0000"/>
              </w:rPr>
              <w:t>26</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240" w:lineRule="auto"/>
              <w:rPr>
                <w:color w:val="FF0000"/>
              </w:rPr>
            </w:pPr>
            <w:r w:rsidRPr="00BE6876">
              <w:rPr>
                <w:color w:val="FF0000"/>
              </w:rPr>
              <w:t>25</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single" w:sz="4" w:space="0" w:color="7030A0"/>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AF2A0E">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BE6876" w:rsidRPr="00BE6876" w:rsidRDefault="00BE6876" w:rsidP="00BE6876">
            <w:pPr>
              <w:spacing w:after="0" w:line="240" w:lineRule="auto"/>
              <w:rPr>
                <w:color w:val="FFFFFF" w:themeColor="background1"/>
              </w:rPr>
            </w:pPr>
            <w:r w:rsidRPr="00BE6876">
              <w:rPr>
                <w:color w:val="FFFFFF" w:themeColor="background1"/>
              </w:rPr>
              <w:t>PG 2 Öğrencilerin motivasyonlarını artırıcı faaliyetlerin sayısı.</w:t>
            </w:r>
          </w:p>
        </w:tc>
        <w:tc>
          <w:tcPr>
            <w:tcW w:w="1110"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both"/>
              <w:rPr>
                <w:color w:val="FF0000"/>
              </w:rPr>
            </w:pPr>
            <w:r w:rsidRPr="00BE6876">
              <w:rPr>
                <w:color w:val="FF0000"/>
              </w:rPr>
              <w:t>65</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both"/>
              <w:rPr>
                <w:color w:val="FF0000"/>
              </w:rPr>
            </w:pPr>
            <w:r w:rsidRPr="00BE6876">
              <w:rPr>
                <w:color w:val="FF0000"/>
              </w:rPr>
              <w:t>65</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240" w:lineRule="auto"/>
              <w:jc w:val="both"/>
              <w:rPr>
                <w:color w:val="FF0000"/>
              </w:rPr>
            </w:pPr>
            <w:r w:rsidRPr="00BE6876">
              <w:rPr>
                <w:color w:val="FF0000"/>
              </w:rPr>
              <w:t>66</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240" w:lineRule="auto"/>
              <w:jc w:val="both"/>
              <w:rPr>
                <w:color w:val="FF0000"/>
              </w:rPr>
            </w:pPr>
            <w:r w:rsidRPr="00BE6876">
              <w:rPr>
                <w:color w:val="FF0000"/>
              </w:rPr>
              <w:t>68</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240" w:lineRule="auto"/>
              <w:jc w:val="both"/>
              <w:rPr>
                <w:color w:val="FF0000"/>
              </w:rPr>
            </w:pPr>
            <w:r w:rsidRPr="00BE6876">
              <w:rPr>
                <w:color w:val="FF0000"/>
              </w:rPr>
              <w:t>70</w:t>
            </w:r>
          </w:p>
        </w:tc>
        <w:tc>
          <w:tcPr>
            <w:tcW w:w="741"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AF2A0E">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BE6876" w:rsidRPr="003322A4" w:rsidRDefault="00BE6876" w:rsidP="00BE6876">
            <w:pPr>
              <w:spacing w:after="0" w:line="240" w:lineRule="auto"/>
            </w:pPr>
            <w:r>
              <w:t>PG 3 Okuldaki bilgi ve iletişim teknolojilerini amacına uygun şekilde kullanan öğrenci ve öğretmen sayısı.</w:t>
            </w:r>
          </w:p>
        </w:tc>
        <w:tc>
          <w:tcPr>
            <w:tcW w:w="1110"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480" w:lineRule="auto"/>
              <w:rPr>
                <w:color w:val="FF0000"/>
              </w:rPr>
            </w:pPr>
            <w:r w:rsidRPr="00BE6876">
              <w:rPr>
                <w:color w:val="FF0000"/>
              </w:rPr>
              <w:t>40</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480" w:lineRule="auto"/>
              <w:rPr>
                <w:color w:val="FF0000"/>
              </w:rPr>
            </w:pPr>
            <w:r w:rsidRPr="00BE6876">
              <w:rPr>
                <w:color w:val="FF0000"/>
              </w:rPr>
              <w:t>40</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480" w:lineRule="auto"/>
              <w:rPr>
                <w:color w:val="FF0000"/>
              </w:rPr>
            </w:pPr>
            <w:r w:rsidRPr="00BE6876">
              <w:rPr>
                <w:color w:val="FF0000"/>
              </w:rPr>
              <w:t>42</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480" w:lineRule="auto"/>
              <w:rPr>
                <w:color w:val="FF0000"/>
              </w:rPr>
            </w:pPr>
            <w:r w:rsidRPr="00BE6876">
              <w:rPr>
                <w:color w:val="FF0000"/>
              </w:rPr>
              <w:t>41</w:t>
            </w:r>
          </w:p>
        </w:tc>
        <w:tc>
          <w:tcPr>
            <w:tcW w:w="618" w:type="dxa"/>
            <w:tcBorders>
              <w:top w:val="nil"/>
              <w:left w:val="nil"/>
              <w:bottom w:val="single" w:sz="8" w:space="0" w:color="6F69B0"/>
              <w:right w:val="single" w:sz="8" w:space="0" w:color="6F69B0"/>
            </w:tcBorders>
            <w:shd w:val="clear" w:color="auto" w:fill="auto"/>
            <w:hideMark/>
          </w:tcPr>
          <w:p w:rsidR="00BE6876" w:rsidRPr="00BE6876" w:rsidRDefault="00BE6876" w:rsidP="00BE6876">
            <w:pPr>
              <w:spacing w:after="0" w:line="480" w:lineRule="auto"/>
              <w:rPr>
                <w:color w:val="FF0000"/>
              </w:rPr>
            </w:pPr>
            <w:r w:rsidRPr="00BE6876">
              <w:rPr>
                <w:color w:val="FF0000"/>
              </w:rPr>
              <w:t>43</w:t>
            </w:r>
          </w:p>
        </w:tc>
        <w:tc>
          <w:tcPr>
            <w:tcW w:w="741"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BE6876">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Doğal Afetler, Deprem konusunda öğrencilere verilen eğitim sayısı</w:t>
            </w:r>
          </w:p>
        </w:tc>
        <w:tc>
          <w:tcPr>
            <w:tcW w:w="1110"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1</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741"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BE6876">
        <w:trPr>
          <w:gridAfter w:val="1"/>
          <w:wAfter w:w="6" w:type="dxa"/>
          <w:trHeight w:val="363"/>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Okulda yapılan Afet ve acil durum tatbikat sayısı</w:t>
            </w:r>
          </w:p>
        </w:tc>
        <w:tc>
          <w:tcPr>
            <w:tcW w:w="1110"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1</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618" w:type="dxa"/>
            <w:tcBorders>
              <w:top w:val="nil"/>
              <w:left w:val="nil"/>
              <w:bottom w:val="single" w:sz="8" w:space="0" w:color="6F69B0"/>
              <w:right w:val="single" w:sz="8" w:space="0" w:color="6F69B0"/>
            </w:tcBorders>
            <w:shd w:val="clear" w:color="auto" w:fill="auto"/>
            <w:vAlign w:val="center"/>
            <w:hideMark/>
          </w:tcPr>
          <w:p w:rsidR="00BE6876" w:rsidRPr="00BE6876" w:rsidRDefault="00BE6876" w:rsidP="00BE6876">
            <w:pPr>
              <w:spacing w:after="0" w:line="240" w:lineRule="auto"/>
              <w:jc w:val="center"/>
              <w:rPr>
                <w:rFonts w:ascii="Calibri" w:eastAsia="Times New Roman" w:hAnsi="Calibri" w:cs="Calibri"/>
                <w:color w:val="FF0000"/>
                <w:sz w:val="20"/>
                <w:szCs w:val="20"/>
                <w:lang w:eastAsia="tr-TR"/>
              </w:rPr>
            </w:pPr>
            <w:r w:rsidRPr="00BE6876">
              <w:rPr>
                <w:rFonts w:ascii="Calibri" w:eastAsia="Times New Roman" w:hAnsi="Calibri" w:cs="Calibri"/>
                <w:color w:val="FF0000"/>
                <w:sz w:val="20"/>
                <w:szCs w:val="20"/>
                <w:lang w:eastAsia="tr-TR"/>
              </w:rPr>
              <w:t>2</w:t>
            </w:r>
          </w:p>
        </w:tc>
        <w:tc>
          <w:tcPr>
            <w:tcW w:w="741"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BE6876">
        <w:trPr>
          <w:trHeight w:val="375"/>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BE6876" w:rsidRPr="00524613" w:rsidTr="00BE6876">
        <w:trPr>
          <w:trHeight w:val="375"/>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BE6876" w:rsidRPr="00524613" w:rsidTr="00BE6876">
        <w:trPr>
          <w:trHeight w:val="438"/>
        </w:trPr>
        <w:tc>
          <w:tcPr>
            <w:tcW w:w="3261" w:type="dxa"/>
            <w:vMerge w:val="restart"/>
            <w:tcBorders>
              <w:top w:val="nil"/>
              <w:left w:val="nil"/>
              <w:bottom w:val="single" w:sz="8" w:space="0" w:color="FFFFFF"/>
              <w:right w:val="single" w:sz="4" w:space="0" w:color="7030A0"/>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Eğitim ortamları iş sağlığı ve güvenliği yönergesine uygun hâle getirilecektir.</w:t>
            </w:r>
          </w:p>
        </w:tc>
      </w:tr>
      <w:tr w:rsidR="00BE6876" w:rsidRPr="00524613" w:rsidTr="00BE6876">
        <w:trPr>
          <w:trHeight w:val="438"/>
        </w:trPr>
        <w:tc>
          <w:tcPr>
            <w:tcW w:w="3261" w:type="dxa"/>
            <w:vMerge/>
            <w:tcBorders>
              <w:top w:val="nil"/>
              <w:left w:val="nil"/>
              <w:bottom w:val="single" w:sz="8" w:space="0" w:color="FFFFFF"/>
              <w:right w:val="single" w:sz="4" w:space="0" w:color="7030A0"/>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tc>
      </w:tr>
      <w:tr w:rsidR="00BE6876" w:rsidRPr="00524613" w:rsidTr="00BE6876">
        <w:trPr>
          <w:trHeight w:val="438"/>
        </w:trPr>
        <w:tc>
          <w:tcPr>
            <w:tcW w:w="3261" w:type="dxa"/>
            <w:vMerge/>
            <w:tcBorders>
              <w:top w:val="nil"/>
              <w:left w:val="nil"/>
              <w:bottom w:val="single" w:sz="8" w:space="0" w:color="FFFFFF"/>
              <w:right w:val="single" w:sz="4" w:space="0" w:color="7030A0"/>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BE6876" w:rsidRPr="00524613" w:rsidTr="00BE6876">
        <w:trPr>
          <w:trHeight w:val="438"/>
        </w:trPr>
        <w:tc>
          <w:tcPr>
            <w:tcW w:w="3261" w:type="dxa"/>
            <w:vMerge/>
            <w:tcBorders>
              <w:top w:val="nil"/>
              <w:left w:val="nil"/>
              <w:bottom w:val="single" w:sz="8" w:space="0" w:color="FFFFFF"/>
              <w:right w:val="single" w:sz="4" w:space="0" w:color="7030A0"/>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BE6876" w:rsidRPr="00524613" w:rsidTr="00BE6876">
        <w:trPr>
          <w:trHeight w:val="438"/>
        </w:trPr>
        <w:tc>
          <w:tcPr>
            <w:tcW w:w="3261" w:type="dxa"/>
            <w:vMerge/>
            <w:tcBorders>
              <w:top w:val="nil"/>
              <w:left w:val="nil"/>
              <w:bottom w:val="single" w:sz="8" w:space="0" w:color="FFFFFF"/>
              <w:right w:val="single" w:sz="4" w:space="0" w:color="7030A0"/>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Afet ve acil durum tatbikatları düzenlenecektir.</w:t>
            </w:r>
          </w:p>
        </w:tc>
      </w:tr>
      <w:tr w:rsidR="00BE6876" w:rsidRPr="00524613" w:rsidTr="00BE6876">
        <w:trPr>
          <w:trHeight w:val="488"/>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w:t>
            </w:r>
            <w:r>
              <w:rPr>
                <w:rFonts w:ascii="Calibri" w:eastAsia="Times New Roman" w:hAnsi="Calibri" w:cs="Calibri"/>
                <w:color w:val="231F20"/>
                <w:sz w:val="20"/>
                <w:szCs w:val="20"/>
                <w:lang w:eastAsia="tr-TR"/>
              </w:rPr>
              <w:t>50.000,00</w:t>
            </w:r>
          </w:p>
        </w:tc>
      </w:tr>
      <w:tr w:rsidR="00BE6876" w:rsidRPr="00524613" w:rsidTr="00BE6876">
        <w:trPr>
          <w:trHeight w:val="488"/>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BE6876" w:rsidRPr="00524613" w:rsidTr="00BE6876">
        <w:trPr>
          <w:trHeight w:val="488"/>
        </w:trPr>
        <w:tc>
          <w:tcPr>
            <w:tcW w:w="3261"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40" w:type="dxa"/>
        <w:tblInd w:w="-40" w:type="dxa"/>
        <w:tblCellMar>
          <w:left w:w="70" w:type="dxa"/>
          <w:right w:w="70" w:type="dxa"/>
        </w:tblCellMar>
        <w:tblLook w:val="04A0" w:firstRow="1" w:lastRow="0" w:firstColumn="1" w:lastColumn="0" w:noHBand="0" w:noVBand="1"/>
      </w:tblPr>
      <w:tblGrid>
        <w:gridCol w:w="3068"/>
        <w:gridCol w:w="1058"/>
        <w:gridCol w:w="991"/>
        <w:gridCol w:w="599"/>
        <w:gridCol w:w="599"/>
        <w:gridCol w:w="599"/>
        <w:gridCol w:w="599"/>
        <w:gridCol w:w="599"/>
        <w:gridCol w:w="741"/>
        <w:gridCol w:w="687"/>
      </w:tblGrid>
      <w:tr w:rsidR="00663BFF" w:rsidRPr="00524613" w:rsidTr="00BE6876">
        <w:trPr>
          <w:trHeight w:val="361"/>
        </w:trPr>
        <w:tc>
          <w:tcPr>
            <w:tcW w:w="306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Tema</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BE6876">
        <w:trPr>
          <w:trHeight w:val="361"/>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İlkokul</w:t>
            </w:r>
          </w:p>
        </w:tc>
      </w:tr>
      <w:tr w:rsidR="00663BFF" w:rsidRPr="00524613" w:rsidTr="00BE6876">
        <w:trPr>
          <w:trHeight w:val="457"/>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3C4CD9" w:rsidRDefault="00663BFF" w:rsidP="00663BFF">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663BFF" w:rsidRPr="00524613" w:rsidTr="00BE6876">
        <w:trPr>
          <w:trHeight w:val="457"/>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2.2</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3C4CD9" w:rsidRDefault="00663BFF" w:rsidP="00663BFF">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H.2.2 Temel eğitimin sosyal, kültürel ve başarı niteliği artırılacaktır.</w:t>
            </w:r>
          </w:p>
        </w:tc>
      </w:tr>
      <w:tr w:rsidR="00663BFF" w:rsidRPr="00524613" w:rsidTr="00BE6876">
        <w:trPr>
          <w:trHeight w:val="862"/>
        </w:trPr>
        <w:tc>
          <w:tcPr>
            <w:tcW w:w="3068"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05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8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BE6876">
        <w:trPr>
          <w:trHeight w:val="426"/>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Okulun hazırladığı proje sayısı (Okul içi, bölgesel)</w:t>
            </w:r>
          </w:p>
        </w:tc>
        <w:tc>
          <w:tcPr>
            <w:tcW w:w="105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BE6876">
        <w:trPr>
          <w:trHeight w:val="426"/>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Öğrenci başına okunan kitap sayısı</w:t>
            </w:r>
          </w:p>
        </w:tc>
        <w:tc>
          <w:tcPr>
            <w:tcW w:w="105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26</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27</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28</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29</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32</w:t>
            </w:r>
          </w:p>
        </w:tc>
        <w:tc>
          <w:tcPr>
            <w:tcW w:w="741"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BE6876">
        <w:trPr>
          <w:trHeight w:val="426"/>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İlkokullarda Yetiştirme Programına (İYEP) dâhil olan öğrencilerin Türkçe dersi kazanımlarına ulaşma oranı (%)</w:t>
            </w:r>
          </w:p>
        </w:tc>
        <w:tc>
          <w:tcPr>
            <w:tcW w:w="105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524613" w:rsidRDefault="00BE6876"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20</w:t>
            </w:r>
            <w:r w:rsidR="00663BFF"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BE6876"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25</w:t>
            </w:r>
            <w:r w:rsidR="00663BFF"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BE6876"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26</w:t>
            </w:r>
            <w:r w:rsidR="00663BFF"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BE6876"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27</w:t>
            </w:r>
            <w:r w:rsidR="00663BFF"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BE6876"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28</w:t>
            </w:r>
            <w:r w:rsidR="00663BFF"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524613" w:rsidRDefault="00BE6876"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29</w:t>
            </w:r>
            <w:r w:rsidR="00663BFF" w:rsidRPr="00524613">
              <w:rPr>
                <w:rFonts w:ascii="Calibri" w:eastAsia="Times New Roman" w:hAnsi="Calibri" w:cs="Calibri"/>
                <w:color w:val="FF0000"/>
                <w:sz w:val="20"/>
                <w:szCs w:val="20"/>
                <w:lang w:eastAsia="tr-TR"/>
              </w:rPr>
              <w:t> </w:t>
            </w:r>
          </w:p>
        </w:tc>
        <w:tc>
          <w:tcPr>
            <w:tcW w:w="741"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BE6876">
        <w:trPr>
          <w:trHeight w:val="426"/>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İlkokullarda Yetiştirme Programına dâhil olan öğrencilerin matematik dersi kazanımlarına ulaşma oranı (%)</w:t>
            </w:r>
          </w:p>
        </w:tc>
        <w:tc>
          <w:tcPr>
            <w:tcW w:w="1058"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20</w:t>
            </w:r>
            <w:r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25</w:t>
            </w:r>
            <w:r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26</w:t>
            </w:r>
            <w:r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27</w:t>
            </w:r>
            <w:r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28</w:t>
            </w:r>
            <w:r w:rsidRPr="00524613">
              <w:rPr>
                <w:rFonts w:ascii="Calibri" w:eastAsia="Times New Roman" w:hAnsi="Calibri" w:cs="Calibri"/>
                <w:color w:val="FF0000"/>
                <w:sz w:val="20"/>
                <w:szCs w:val="20"/>
                <w:lang w:eastAsia="tr-TR"/>
              </w:rPr>
              <w:t> </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29</w:t>
            </w:r>
            <w:r w:rsidRPr="00524613">
              <w:rPr>
                <w:rFonts w:ascii="Calibri" w:eastAsia="Times New Roman" w:hAnsi="Calibri" w:cs="Calibri"/>
                <w:color w:val="FF0000"/>
                <w:sz w:val="20"/>
                <w:szCs w:val="20"/>
                <w:lang w:eastAsia="tr-TR"/>
              </w:rPr>
              <w:t> </w:t>
            </w:r>
          </w:p>
        </w:tc>
        <w:tc>
          <w:tcPr>
            <w:tcW w:w="741"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BE6876">
        <w:trPr>
          <w:trHeight w:val="404"/>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w:t>
            </w:r>
          </w:p>
        </w:tc>
        <w:tc>
          <w:tcPr>
            <w:tcW w:w="1058"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599" w:type="dxa"/>
            <w:tcBorders>
              <w:top w:val="nil"/>
              <w:left w:val="nil"/>
              <w:bottom w:val="single" w:sz="8" w:space="0" w:color="6F69B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741"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E6876" w:rsidRPr="00524613" w:rsidRDefault="00BE6876" w:rsidP="00BE6876">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E6876" w:rsidRPr="00524613" w:rsidTr="00BE6876">
        <w:trPr>
          <w:trHeight w:val="404"/>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BE6876" w:rsidRPr="00524613" w:rsidTr="00BE6876">
        <w:trPr>
          <w:trHeight w:val="404"/>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BE6876" w:rsidRPr="00524613" w:rsidTr="00BE6876">
        <w:trPr>
          <w:trHeight w:val="372"/>
        </w:trPr>
        <w:tc>
          <w:tcPr>
            <w:tcW w:w="3068" w:type="dxa"/>
            <w:vMerge w:val="restart"/>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BE6876" w:rsidRPr="00524613" w:rsidTr="00BE6876">
        <w:trPr>
          <w:trHeight w:val="372"/>
        </w:trPr>
        <w:tc>
          <w:tcPr>
            <w:tcW w:w="3068" w:type="dxa"/>
            <w:vMerge/>
            <w:tcBorders>
              <w:top w:val="nil"/>
              <w:left w:val="nil"/>
              <w:bottom w:val="single" w:sz="8" w:space="0" w:color="FFFFFF"/>
              <w:right w:val="nil"/>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BE6876" w:rsidRPr="00524613" w:rsidTr="00BE6876">
        <w:trPr>
          <w:trHeight w:val="372"/>
        </w:trPr>
        <w:tc>
          <w:tcPr>
            <w:tcW w:w="3068" w:type="dxa"/>
            <w:vMerge/>
            <w:tcBorders>
              <w:top w:val="nil"/>
              <w:left w:val="nil"/>
              <w:bottom w:val="single" w:sz="8" w:space="0" w:color="FFFFFF"/>
              <w:right w:val="nil"/>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BE6876" w:rsidRPr="00524613" w:rsidTr="00BE6876">
        <w:trPr>
          <w:trHeight w:val="447"/>
        </w:trPr>
        <w:tc>
          <w:tcPr>
            <w:tcW w:w="3068" w:type="dxa"/>
            <w:vMerge/>
            <w:tcBorders>
              <w:top w:val="nil"/>
              <w:left w:val="nil"/>
              <w:bottom w:val="single" w:sz="8" w:space="0" w:color="FFFFFF"/>
              <w:right w:val="nil"/>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İYEP’in ders içeriklerine katkı sağlayacak etkinlik, okuma vb aktivitelerin zenginleştirilmesi sağlanacaktır</w:t>
            </w:r>
          </w:p>
        </w:tc>
      </w:tr>
      <w:tr w:rsidR="00BE6876" w:rsidRPr="00524613" w:rsidTr="00BE6876">
        <w:trPr>
          <w:trHeight w:val="394"/>
        </w:trPr>
        <w:tc>
          <w:tcPr>
            <w:tcW w:w="3068" w:type="dxa"/>
            <w:vMerge/>
            <w:tcBorders>
              <w:top w:val="nil"/>
              <w:left w:val="nil"/>
              <w:bottom w:val="single" w:sz="8" w:space="0" w:color="FFFFFF"/>
              <w:right w:val="nil"/>
            </w:tcBorders>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Çocuklara Saygı, sevgi, empati, yardımlaşma vb. konularda milli ve manevi değerleri tanımaları ve uygulamalarına yönelik çalışmalar yapılacaktır.</w:t>
            </w:r>
          </w:p>
        </w:tc>
      </w:tr>
      <w:tr w:rsidR="00BE6876" w:rsidRPr="00524613" w:rsidTr="00BE6876">
        <w:trPr>
          <w:trHeight w:val="394"/>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BE6876" w:rsidRPr="00524613" w:rsidTr="00BE6876">
        <w:trPr>
          <w:trHeight w:val="394"/>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BE6876" w:rsidRPr="00524613" w:rsidTr="00BE6876">
        <w:trPr>
          <w:trHeight w:val="394"/>
        </w:trPr>
        <w:tc>
          <w:tcPr>
            <w:tcW w:w="3068" w:type="dxa"/>
            <w:tcBorders>
              <w:top w:val="nil"/>
              <w:left w:val="nil"/>
              <w:bottom w:val="single" w:sz="8" w:space="0" w:color="FFFFFF"/>
              <w:right w:val="nil"/>
            </w:tcBorders>
            <w:shd w:val="clear" w:color="000000" w:fill="6F69B0"/>
            <w:vAlign w:val="center"/>
            <w:hideMark/>
          </w:tcPr>
          <w:p w:rsidR="00BE6876" w:rsidRPr="00524613" w:rsidRDefault="00BE6876" w:rsidP="00BE6876">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BE6876" w:rsidRPr="00524613" w:rsidRDefault="00BE6876" w:rsidP="00BE6876">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673" w:type="dxa"/>
        <w:tblInd w:w="-40" w:type="dxa"/>
        <w:tblCellMar>
          <w:left w:w="70" w:type="dxa"/>
          <w:right w:w="70" w:type="dxa"/>
        </w:tblCellMar>
        <w:tblLook w:val="04A0" w:firstRow="1" w:lastRow="0" w:firstColumn="1" w:lastColumn="0" w:noHBand="0" w:noVBand="1"/>
      </w:tblPr>
      <w:tblGrid>
        <w:gridCol w:w="3156"/>
        <w:gridCol w:w="1066"/>
        <w:gridCol w:w="991"/>
        <w:gridCol w:w="605"/>
        <w:gridCol w:w="605"/>
        <w:gridCol w:w="605"/>
        <w:gridCol w:w="605"/>
        <w:gridCol w:w="605"/>
        <w:gridCol w:w="741"/>
        <w:gridCol w:w="687"/>
        <w:gridCol w:w="7"/>
      </w:tblGrid>
      <w:tr w:rsidR="00663BFF" w:rsidRPr="00524613" w:rsidTr="00663BFF">
        <w:trPr>
          <w:trHeight w:val="390"/>
        </w:trPr>
        <w:tc>
          <w:tcPr>
            <w:tcW w:w="348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Tema</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663BFF">
        <w:trPr>
          <w:trHeight w:val="390"/>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İlkokul</w:t>
            </w:r>
          </w:p>
        </w:tc>
      </w:tr>
      <w:tr w:rsidR="00663BFF" w:rsidRPr="00524613" w:rsidTr="00663BFF">
        <w:trPr>
          <w:trHeight w:val="493"/>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Cs/>
                <w:lang w:eastAsia="tr-TR"/>
              </w:rPr>
            </w:pPr>
            <w:r w:rsidRPr="00524613">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663BFF" w:rsidRPr="00524613" w:rsidTr="00663BFF">
        <w:trPr>
          <w:trHeight w:val="493"/>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2.3</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Cs/>
                <w:lang w:eastAsia="tr-TR"/>
              </w:rPr>
            </w:pPr>
            <w:r>
              <w:rPr>
                <w:rFonts w:ascii="Calibri" w:eastAsia="Times New Roman" w:hAnsi="Calibri" w:cs="Calibri"/>
                <w:bCs/>
                <w:lang w:eastAsia="tr-TR"/>
              </w:rPr>
              <w:t>H.2.3 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tc>
      </w:tr>
      <w:tr w:rsidR="00663BFF" w:rsidRPr="00524613" w:rsidTr="00663BFF">
        <w:trPr>
          <w:gridAfter w:val="1"/>
          <w:wAfter w:w="7" w:type="dxa"/>
          <w:trHeight w:val="930"/>
        </w:trPr>
        <w:tc>
          <w:tcPr>
            <w:tcW w:w="3488"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5"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5"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Temel eğitimde en az bir sosyal etkinliğe katılan öğrenci oranı (Temel Eğitim) (%)</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Geri dönüşüm, Enerji tasarrufu, israfın önlenmesi konularında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700"/>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Çevrenin korunması, çevremizdeki canlılara karşı duyarlı davranılması, çevreye karşı sorumluluklarımız konusunda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Okulda öğretim yılı içerisinde yapılan tören, kutlanan gün ve hafta etkinliği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Eğitim Öğretim yılı içerisinde "Değerler Eğitimi"  kapsamında yapılan çalışmalara katılan öğrenci oranı (%)</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401"/>
        </w:trPr>
        <w:tc>
          <w:tcPr>
            <w:tcW w:w="3488"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663BFF" w:rsidRPr="00524613" w:rsidTr="00663BFF">
        <w:trPr>
          <w:trHeight w:val="401"/>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663BFF" w:rsidRPr="00524613" w:rsidTr="00663BFF">
        <w:trPr>
          <w:trHeight w:val="401"/>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663BFF" w:rsidRPr="00524613" w:rsidTr="00663BFF">
        <w:trPr>
          <w:trHeight w:val="482"/>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663BFF" w:rsidRPr="00524613" w:rsidTr="00663BFF">
        <w:trPr>
          <w:trHeight w:val="424"/>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Çocuklara Saygı, sevgi, empati, yardımlaşma vb. konularda milli ve manevi değerleri tanımaları ve uygulamalarına yönelik çalışmalar yapılacaktır.</w:t>
            </w:r>
          </w:p>
        </w:tc>
      </w:tr>
      <w:tr w:rsidR="00663BFF" w:rsidRPr="00524613" w:rsidTr="00663BFF">
        <w:trPr>
          <w:trHeight w:val="424"/>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663BFF" w:rsidRPr="00524613" w:rsidTr="00663BFF">
        <w:trPr>
          <w:trHeight w:val="424"/>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702" w:type="dxa"/>
        <w:tblInd w:w="-40" w:type="dxa"/>
        <w:tblCellMar>
          <w:left w:w="70" w:type="dxa"/>
          <w:right w:w="70" w:type="dxa"/>
        </w:tblCellMar>
        <w:tblLook w:val="04A0" w:firstRow="1" w:lastRow="0" w:firstColumn="1" w:lastColumn="0" w:noHBand="0" w:noVBand="1"/>
      </w:tblPr>
      <w:tblGrid>
        <w:gridCol w:w="3165"/>
        <w:gridCol w:w="1078"/>
        <w:gridCol w:w="991"/>
        <w:gridCol w:w="608"/>
        <w:gridCol w:w="608"/>
        <w:gridCol w:w="608"/>
        <w:gridCol w:w="608"/>
        <w:gridCol w:w="608"/>
        <w:gridCol w:w="741"/>
        <w:gridCol w:w="687"/>
      </w:tblGrid>
      <w:tr w:rsidR="00663BFF" w:rsidRPr="00524613" w:rsidTr="00663BFF">
        <w:trPr>
          <w:trHeight w:val="381"/>
        </w:trPr>
        <w:tc>
          <w:tcPr>
            <w:tcW w:w="349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Kurumsal Kapasite</w:t>
            </w:r>
          </w:p>
        </w:tc>
      </w:tr>
      <w:tr w:rsidR="00663BFF" w:rsidRPr="00524613" w:rsidTr="00663BFF">
        <w:trPr>
          <w:trHeight w:val="381"/>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483"/>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663BFF" w:rsidRPr="00524613" w:rsidTr="00663BFF">
        <w:trPr>
          <w:trHeight w:val="483"/>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3.1</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H.3.1 Eğitim kalitesinin artırılmasına yönelik çalışanların mesleki gelişimleri desteklenecektir.</w:t>
            </w:r>
          </w:p>
        </w:tc>
      </w:tr>
      <w:tr w:rsidR="00663BFF" w:rsidRPr="00524613" w:rsidTr="00663BFF">
        <w:trPr>
          <w:trHeight w:val="911"/>
        </w:trPr>
        <w:tc>
          <w:tcPr>
            <w:tcW w:w="3494"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6"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Uzaktan veya yüz yüze hizmet içi eğitime katılan yönetici ve öğretmen oranıı (%) </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93</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98</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99</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1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Öğretim yılında öğretmen başına düşen ortalama hizmet içi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Öğretmenlerin mesleki gelişimleri için yapılan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Çalışanların motivasyonunu arttırmaya yönelik yapılan faaliyetlerin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Öğretmen ve çalışanlarının Okuldan memnuniyet oranı (%)</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93"/>
        </w:trPr>
        <w:tc>
          <w:tcPr>
            <w:tcW w:w="3494"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personelinin motivasyon, iş doyumu ve kurumsal bağlılık düzeylerini artıracak etkinlikler ve çalışmalar yapılacaktır. </w:t>
            </w:r>
          </w:p>
        </w:tc>
      </w:tr>
      <w:tr w:rsidR="00663BFF" w:rsidRPr="00524613" w:rsidTr="00663BFF">
        <w:trPr>
          <w:trHeight w:val="30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BE6876"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₺27</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BE6876" w:rsidRDefault="00BE6876"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86" w:type="dxa"/>
        <w:tblInd w:w="-40" w:type="dxa"/>
        <w:tblCellMar>
          <w:left w:w="70" w:type="dxa"/>
          <w:right w:w="70" w:type="dxa"/>
        </w:tblCellMar>
        <w:tblLook w:val="04A0" w:firstRow="1" w:lastRow="0" w:firstColumn="1" w:lastColumn="0" w:noHBand="0" w:noVBand="1"/>
      </w:tblPr>
      <w:tblGrid>
        <w:gridCol w:w="3092"/>
        <w:gridCol w:w="1070"/>
        <w:gridCol w:w="991"/>
        <w:gridCol w:w="601"/>
        <w:gridCol w:w="601"/>
        <w:gridCol w:w="601"/>
        <w:gridCol w:w="601"/>
        <w:gridCol w:w="601"/>
        <w:gridCol w:w="741"/>
        <w:gridCol w:w="687"/>
      </w:tblGrid>
      <w:tr w:rsidR="00663BFF" w:rsidRPr="00524613" w:rsidTr="00663BFF">
        <w:trPr>
          <w:trHeight w:val="385"/>
        </w:trPr>
        <w:tc>
          <w:tcPr>
            <w:tcW w:w="3423"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Tema</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9023C4">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K</w:t>
            </w:r>
            <w:r w:rsidR="009023C4">
              <w:rPr>
                <w:rFonts w:ascii="Calibri" w:eastAsia="Times New Roman" w:hAnsi="Calibri" w:cs="Calibri"/>
                <w:b/>
                <w:bCs/>
                <w:color w:val="231F20"/>
                <w:sz w:val="24"/>
                <w:szCs w:val="24"/>
                <w:lang w:eastAsia="tr-TR"/>
              </w:rPr>
              <w:t>u</w:t>
            </w:r>
            <w:r w:rsidRPr="00524613">
              <w:rPr>
                <w:rFonts w:ascii="Calibri" w:eastAsia="Times New Roman" w:hAnsi="Calibri" w:cs="Calibri"/>
                <w:b/>
                <w:bCs/>
                <w:color w:val="231F20"/>
                <w:sz w:val="24"/>
                <w:szCs w:val="24"/>
                <w:lang w:eastAsia="tr-TR"/>
              </w:rPr>
              <w:t>rumsal Kapasite</w:t>
            </w:r>
          </w:p>
        </w:tc>
      </w:tr>
      <w:tr w:rsidR="00663BFF" w:rsidRPr="00524613" w:rsidTr="00663BFF">
        <w:trPr>
          <w:trHeight w:val="38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487"/>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663BFF" w:rsidRPr="00524613" w:rsidTr="00663BFF">
        <w:trPr>
          <w:trHeight w:val="487"/>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3.2</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H.3.2 Eğitim kalitesinin artırılmasına yönelik okulun fiziki kapasitesi artırılacaktır.</w:t>
            </w:r>
          </w:p>
        </w:tc>
      </w:tr>
      <w:tr w:rsidR="00663BFF" w:rsidRPr="00524613" w:rsidTr="00663BFF">
        <w:trPr>
          <w:trHeight w:val="917"/>
        </w:trPr>
        <w:tc>
          <w:tcPr>
            <w:tcW w:w="3423"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80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Derslik başına düşen öğrenci sayısı </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24</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23</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22</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20</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20</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2 Okul bahçesinde oluşturulan oyun alanı sayısı </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Okul güvenliğinin yeterlilik  durumu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Okulun "Beyaz Bayrak" sertifikası durumu  (1=Var, 0=Yok)</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Okulun Fiziki Kapasitesi (Sınıf, Salon, Bahçe, Atölye vb.)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96"/>
        </w:trPr>
        <w:tc>
          <w:tcPr>
            <w:tcW w:w="3423"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Dersliklerde öğrenci sayısı makul seviyelerde tutulacaktır. </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Okul bahçesinin öğrencilerin geleneksel ve sportif oyunlar için uygun hale getirilmesi ve çizimlerinin yapılması sağlanacaktır</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Okul ortamının temizliğine özen gösterilecek, hijyenik ortam oluşturulacak ve sürekliliği sağlanacaktır.</w:t>
            </w:r>
          </w:p>
        </w:tc>
      </w:tr>
      <w:tr w:rsidR="00663BFF" w:rsidRPr="00524613" w:rsidTr="00663BFF">
        <w:trPr>
          <w:trHeight w:val="407"/>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BE6876"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₺27</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663BFF" w:rsidRPr="00663BFF" w:rsidTr="00D24A97">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r w:rsidRPr="00663BFF">
              <w:rPr>
                <w:rFonts w:ascii="Times New Roman" w:eastAsia="Times New Roman" w:hAnsi="Times New Roman" w:cs="Times New Roman"/>
                <w:b/>
                <w:bCs/>
                <w:color w:val="000000"/>
                <w:sz w:val="20"/>
                <w:szCs w:val="20"/>
                <w:lang w:eastAsia="tr-TR"/>
              </w:rPr>
              <w:t>Maaliyet</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1.1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3C1A49"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25.500,00</w:t>
            </w:r>
            <w:r w:rsidR="00663BFF"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₺19.500,00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₺24.000,00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₺76.500,00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3C1A49"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w:t>
            </w:r>
            <w:r w:rsidR="00663BFF" w:rsidRPr="00663BFF">
              <w:rPr>
                <w:rFonts w:ascii="Times New Roman" w:eastAsia="Times New Roman" w:hAnsi="Times New Roman" w:cs="Times New Roman"/>
                <w:color w:val="000000"/>
                <w:sz w:val="20"/>
                <w:szCs w:val="20"/>
                <w:lang w:eastAsia="tr-TR"/>
              </w:rPr>
              <w:t> </w:t>
            </w:r>
          </w:p>
        </w:tc>
      </w:tr>
      <w:tr w:rsidR="003C1A49" w:rsidRPr="00663BFF" w:rsidTr="00AF2A0E">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2.2</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hideMark/>
          </w:tcPr>
          <w:p w:rsidR="003C1A49" w:rsidRDefault="003C1A49" w:rsidP="003C1A49">
            <w:r w:rsidRPr="0045648D">
              <w:rPr>
                <w:rFonts w:ascii="Times New Roman" w:eastAsia="Times New Roman" w:hAnsi="Times New Roman" w:cs="Times New Roman"/>
                <w:color w:val="000000"/>
                <w:sz w:val="20"/>
                <w:szCs w:val="20"/>
                <w:lang w:eastAsia="tr-TR"/>
              </w:rPr>
              <w:t>₺25.500,00</w:t>
            </w:r>
          </w:p>
        </w:tc>
      </w:tr>
      <w:tr w:rsidR="003C1A49" w:rsidRPr="00663BFF" w:rsidTr="00AF2A0E">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2.3</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hideMark/>
          </w:tcPr>
          <w:p w:rsidR="003C1A49" w:rsidRDefault="003C1A49" w:rsidP="003C1A49">
            <w:r w:rsidRPr="0045648D">
              <w:rPr>
                <w:rFonts w:ascii="Times New Roman" w:eastAsia="Times New Roman" w:hAnsi="Times New Roman" w:cs="Times New Roman"/>
                <w:color w:val="000000"/>
                <w:sz w:val="20"/>
                <w:szCs w:val="20"/>
                <w:lang w:eastAsia="tr-TR"/>
              </w:rPr>
              <w:t>₺25.500,00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₺13.000,00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₺16.000,00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₺51.000,00</w:t>
            </w:r>
          </w:p>
        </w:tc>
      </w:tr>
      <w:tr w:rsidR="003C1A49" w:rsidRPr="00663BFF" w:rsidTr="00AF2A0E">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3.1</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hideMark/>
          </w:tcPr>
          <w:p w:rsidR="003C1A49" w:rsidRDefault="003C1A49" w:rsidP="003C1A49">
            <w:r w:rsidRPr="004D5203">
              <w:rPr>
                <w:rFonts w:ascii="Times New Roman" w:eastAsia="Times New Roman" w:hAnsi="Times New Roman" w:cs="Times New Roman"/>
                <w:color w:val="000000"/>
                <w:sz w:val="20"/>
                <w:szCs w:val="20"/>
                <w:lang w:eastAsia="tr-TR"/>
              </w:rPr>
              <w:t>₺25.500,00</w:t>
            </w:r>
          </w:p>
        </w:tc>
      </w:tr>
      <w:tr w:rsidR="003C1A49" w:rsidRPr="00663BFF" w:rsidTr="00AF2A0E">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3.2</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3C1A49" w:rsidRPr="00663BFF" w:rsidRDefault="003C1A49" w:rsidP="003C1A49">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hideMark/>
          </w:tcPr>
          <w:p w:rsidR="003C1A49" w:rsidRDefault="003C1A49" w:rsidP="003C1A49">
            <w:r w:rsidRPr="004D5203">
              <w:rPr>
                <w:rFonts w:ascii="Times New Roman" w:eastAsia="Times New Roman" w:hAnsi="Times New Roman" w:cs="Times New Roman"/>
                <w:color w:val="000000"/>
                <w:sz w:val="20"/>
                <w:szCs w:val="20"/>
                <w:lang w:eastAsia="tr-TR"/>
              </w:rPr>
              <w:t>₺25.500,00</w:t>
            </w:r>
          </w:p>
        </w:tc>
      </w:tr>
      <w:tr w:rsidR="00663BFF" w:rsidRPr="00663BFF" w:rsidTr="00D24A97">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₺56.000,00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₺104.000,00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₺128.000,00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₺408.000,00</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41" w:rsidRDefault="00887441" w:rsidP="00F8112B">
      <w:pPr>
        <w:spacing w:after="0" w:line="240" w:lineRule="auto"/>
      </w:pPr>
      <w:r>
        <w:separator/>
      </w:r>
    </w:p>
  </w:endnote>
  <w:endnote w:type="continuationSeparator" w:id="0">
    <w:p w:rsidR="00887441" w:rsidRDefault="00887441" w:rsidP="00F8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41" w:rsidRDefault="00887441" w:rsidP="00F8112B">
      <w:pPr>
        <w:spacing w:after="0" w:line="240" w:lineRule="auto"/>
      </w:pPr>
      <w:r>
        <w:separator/>
      </w:r>
    </w:p>
  </w:footnote>
  <w:footnote w:type="continuationSeparator" w:id="0">
    <w:p w:rsidR="00887441" w:rsidRDefault="00887441" w:rsidP="00F8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78B7"/>
    <w:rsid w:val="00097987"/>
    <w:rsid w:val="000F3706"/>
    <w:rsid w:val="000F6B80"/>
    <w:rsid w:val="00106A85"/>
    <w:rsid w:val="001141DA"/>
    <w:rsid w:val="00123771"/>
    <w:rsid w:val="00130DB1"/>
    <w:rsid w:val="00133D0D"/>
    <w:rsid w:val="00133E62"/>
    <w:rsid w:val="00161AD2"/>
    <w:rsid w:val="001B2969"/>
    <w:rsid w:val="002061A4"/>
    <w:rsid w:val="00273F97"/>
    <w:rsid w:val="0027659F"/>
    <w:rsid w:val="002A28E8"/>
    <w:rsid w:val="002B5434"/>
    <w:rsid w:val="002D4510"/>
    <w:rsid w:val="002E1693"/>
    <w:rsid w:val="002F212E"/>
    <w:rsid w:val="002F3DD9"/>
    <w:rsid w:val="00326275"/>
    <w:rsid w:val="00346288"/>
    <w:rsid w:val="0035252E"/>
    <w:rsid w:val="00364B9A"/>
    <w:rsid w:val="00375FB8"/>
    <w:rsid w:val="00381D8D"/>
    <w:rsid w:val="003A40FE"/>
    <w:rsid w:val="003B2117"/>
    <w:rsid w:val="003C1A49"/>
    <w:rsid w:val="003C4CD9"/>
    <w:rsid w:val="003D7839"/>
    <w:rsid w:val="00405205"/>
    <w:rsid w:val="00427505"/>
    <w:rsid w:val="00487B06"/>
    <w:rsid w:val="004A4A0A"/>
    <w:rsid w:val="004C143A"/>
    <w:rsid w:val="004D0515"/>
    <w:rsid w:val="004D68B5"/>
    <w:rsid w:val="004D729B"/>
    <w:rsid w:val="00532054"/>
    <w:rsid w:val="00543482"/>
    <w:rsid w:val="005458EA"/>
    <w:rsid w:val="0055170B"/>
    <w:rsid w:val="005529FB"/>
    <w:rsid w:val="00593CE7"/>
    <w:rsid w:val="005B1990"/>
    <w:rsid w:val="005F020C"/>
    <w:rsid w:val="0060529E"/>
    <w:rsid w:val="00613554"/>
    <w:rsid w:val="0063073F"/>
    <w:rsid w:val="00637123"/>
    <w:rsid w:val="00637BA2"/>
    <w:rsid w:val="0064198B"/>
    <w:rsid w:val="00663BFF"/>
    <w:rsid w:val="00686A9E"/>
    <w:rsid w:val="006B45B0"/>
    <w:rsid w:val="006D2F37"/>
    <w:rsid w:val="006F02D3"/>
    <w:rsid w:val="00702535"/>
    <w:rsid w:val="00704223"/>
    <w:rsid w:val="007262D0"/>
    <w:rsid w:val="00736E42"/>
    <w:rsid w:val="00776F32"/>
    <w:rsid w:val="007A070B"/>
    <w:rsid w:val="007A1DC6"/>
    <w:rsid w:val="007B2F7E"/>
    <w:rsid w:val="007B5AFA"/>
    <w:rsid w:val="007C7645"/>
    <w:rsid w:val="007E0A8E"/>
    <w:rsid w:val="00802E1F"/>
    <w:rsid w:val="00873C48"/>
    <w:rsid w:val="00887441"/>
    <w:rsid w:val="008E7113"/>
    <w:rsid w:val="009023C4"/>
    <w:rsid w:val="009106FC"/>
    <w:rsid w:val="00911A4E"/>
    <w:rsid w:val="009303F6"/>
    <w:rsid w:val="009420C2"/>
    <w:rsid w:val="009430AC"/>
    <w:rsid w:val="00956195"/>
    <w:rsid w:val="009860B6"/>
    <w:rsid w:val="009C1888"/>
    <w:rsid w:val="009C291E"/>
    <w:rsid w:val="009C611E"/>
    <w:rsid w:val="00A112BE"/>
    <w:rsid w:val="00A1250F"/>
    <w:rsid w:val="00A138EA"/>
    <w:rsid w:val="00A506A8"/>
    <w:rsid w:val="00A869DF"/>
    <w:rsid w:val="00A92536"/>
    <w:rsid w:val="00AD4FFB"/>
    <w:rsid w:val="00AD5B67"/>
    <w:rsid w:val="00AE1D2E"/>
    <w:rsid w:val="00AF2A0E"/>
    <w:rsid w:val="00AF62B9"/>
    <w:rsid w:val="00B05D1B"/>
    <w:rsid w:val="00B649EF"/>
    <w:rsid w:val="00B77367"/>
    <w:rsid w:val="00B81EBC"/>
    <w:rsid w:val="00BE6876"/>
    <w:rsid w:val="00C0315C"/>
    <w:rsid w:val="00C1096B"/>
    <w:rsid w:val="00C237DE"/>
    <w:rsid w:val="00CB0F75"/>
    <w:rsid w:val="00D0328A"/>
    <w:rsid w:val="00D24A97"/>
    <w:rsid w:val="00D41183"/>
    <w:rsid w:val="00D465DF"/>
    <w:rsid w:val="00D514B1"/>
    <w:rsid w:val="00D524CD"/>
    <w:rsid w:val="00D64699"/>
    <w:rsid w:val="00D87967"/>
    <w:rsid w:val="00DA2BA7"/>
    <w:rsid w:val="00DB69DA"/>
    <w:rsid w:val="00DC3CAF"/>
    <w:rsid w:val="00DD26E9"/>
    <w:rsid w:val="00DF7653"/>
    <w:rsid w:val="00E32270"/>
    <w:rsid w:val="00E34228"/>
    <w:rsid w:val="00E6468E"/>
    <w:rsid w:val="00E708E2"/>
    <w:rsid w:val="00E767E3"/>
    <w:rsid w:val="00E92F8C"/>
    <w:rsid w:val="00EB1D78"/>
    <w:rsid w:val="00ED7A92"/>
    <w:rsid w:val="00EE1B83"/>
    <w:rsid w:val="00F00D95"/>
    <w:rsid w:val="00F4090E"/>
    <w:rsid w:val="00F81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35605"/>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5B67"/>
    <w:pPr>
      <w:ind w:left="720"/>
      <w:contextualSpacing/>
    </w:pPr>
  </w:style>
  <w:style w:type="paragraph" w:styleId="stBilgi">
    <w:name w:val="header"/>
    <w:basedOn w:val="Normal"/>
    <w:link w:val="stBilgiChar"/>
    <w:uiPriority w:val="99"/>
    <w:unhideWhenUsed/>
    <w:rsid w:val="00F811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112B"/>
  </w:style>
  <w:style w:type="paragraph" w:styleId="AltBilgi">
    <w:name w:val="footer"/>
    <w:basedOn w:val="Normal"/>
    <w:link w:val="AltBilgiChar"/>
    <w:uiPriority w:val="99"/>
    <w:unhideWhenUsed/>
    <w:rsid w:val="00F811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112B"/>
  </w:style>
  <w:style w:type="character" w:styleId="Kpr">
    <w:name w:val="Hyperlink"/>
    <w:uiPriority w:val="99"/>
    <w:unhideWhenUsed/>
    <w:rsid w:val="00E64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anos100yil.meb.k12.tr/tema/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WmfujZdTB5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9651-3821-4E93-9B5E-715860B7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8313</Words>
  <Characters>47388</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Asus</cp:lastModifiedBy>
  <cp:revision>13</cp:revision>
  <cp:lastPrinted>2024-04-08T07:46:00Z</cp:lastPrinted>
  <dcterms:created xsi:type="dcterms:W3CDTF">2024-04-03T05:55:00Z</dcterms:created>
  <dcterms:modified xsi:type="dcterms:W3CDTF">2024-04-16T11:18:00Z</dcterms:modified>
</cp:coreProperties>
</file>